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582" w:rsidRPr="000625FD" w:rsidRDefault="009C6582" w:rsidP="00F65A6A">
      <w:pPr>
        <w:spacing w:line="276" w:lineRule="auto"/>
        <w:jc w:val="right"/>
        <w:rPr>
          <w:rFonts w:ascii="Times New Roman" w:hAnsi="Times New Roman"/>
          <w:lang w:val="hr-HR"/>
        </w:rPr>
      </w:pPr>
      <w:r w:rsidRPr="000625FD">
        <w:rPr>
          <w:rFonts w:ascii="Times New Roman" w:hAnsi="Times New Roman"/>
          <w:lang w:val="hr-HR"/>
        </w:rPr>
        <w:tab/>
      </w:r>
    </w:p>
    <w:p w:rsidR="00194D50" w:rsidRPr="00B97530" w:rsidRDefault="00194D50" w:rsidP="00194D50">
      <w:pPr>
        <w:suppressAutoHyphens/>
        <w:jc w:val="center"/>
        <w:rPr>
          <w:rFonts w:ascii="Albertus Medium" w:hAnsi="Albertus Medium" w:cs="Arial"/>
          <w:b/>
          <w:bCs/>
          <w:sz w:val="28"/>
          <w:szCs w:val="24"/>
          <w:lang w:eastAsia="ar-SA"/>
        </w:rPr>
      </w:pPr>
      <w:r w:rsidRPr="00B97530">
        <w:rPr>
          <w:rFonts w:ascii="Albertus Medium" w:hAnsi="Albertus Medium" w:cs="Arial"/>
          <w:b/>
          <w:bCs/>
          <w:sz w:val="28"/>
          <w:szCs w:val="24"/>
          <w:lang w:eastAsia="ar-SA"/>
        </w:rPr>
        <w:t>ODVJETNIK</w:t>
      </w:r>
    </w:p>
    <w:p w:rsidR="00194D50" w:rsidRPr="00B97530" w:rsidRDefault="00194D50" w:rsidP="00194D50">
      <w:pPr>
        <w:suppressAutoHyphens/>
        <w:jc w:val="center"/>
        <w:rPr>
          <w:rFonts w:ascii="Albertus Medium" w:hAnsi="Albertus Medium" w:cs="Arial"/>
          <w:b/>
          <w:bCs/>
          <w:sz w:val="28"/>
          <w:szCs w:val="24"/>
          <w:lang w:eastAsia="ar-SA"/>
        </w:rPr>
      </w:pPr>
      <w:r w:rsidRPr="00B97530">
        <w:rPr>
          <w:rFonts w:ascii="Albertus Medium" w:hAnsi="Albertus Medium" w:cs="Arial"/>
          <w:b/>
          <w:bCs/>
          <w:sz w:val="28"/>
          <w:szCs w:val="24"/>
          <w:lang w:eastAsia="ar-SA"/>
        </w:rPr>
        <w:t>DARKO VARNICA</w:t>
      </w:r>
    </w:p>
    <w:p w:rsidR="00194D50" w:rsidRPr="00B97530" w:rsidRDefault="00194D50" w:rsidP="00194D50">
      <w:pPr>
        <w:suppressAutoHyphens/>
        <w:jc w:val="center"/>
        <w:rPr>
          <w:b/>
          <w:bCs/>
          <w:sz w:val="28"/>
          <w:szCs w:val="24"/>
          <w:lang w:eastAsia="ar-SA"/>
        </w:rPr>
      </w:pPr>
      <w:r w:rsidRPr="00B97530">
        <w:rPr>
          <w:b/>
          <w:bCs/>
          <w:sz w:val="28"/>
          <w:szCs w:val="24"/>
          <w:lang w:eastAsia="ar-SA"/>
        </w:rPr>
        <w:t>________________________________________________________________</w:t>
      </w:r>
    </w:p>
    <w:p w:rsidR="00194D50" w:rsidRPr="00B97530" w:rsidRDefault="00194D50" w:rsidP="00194D50">
      <w:pPr>
        <w:keepNext/>
        <w:widowControl w:val="0"/>
        <w:numPr>
          <w:ilvl w:val="0"/>
          <w:numId w:val="1"/>
        </w:numPr>
        <w:pBdr>
          <w:bottom w:val="single" w:sz="4" w:space="1" w:color="000000"/>
        </w:pBdr>
        <w:tabs>
          <w:tab w:val="left" w:pos="0"/>
        </w:tabs>
        <w:suppressAutoHyphens/>
        <w:jc w:val="center"/>
        <w:outlineLvl w:val="0"/>
        <w:rPr>
          <w:rFonts w:ascii="Albertus Medium" w:hAnsi="Albertus Medium"/>
          <w:b/>
          <w:bCs/>
          <w:szCs w:val="24"/>
          <w:lang w:eastAsia="ar-SA"/>
        </w:rPr>
      </w:pPr>
      <w:proofErr w:type="spellStart"/>
      <w:r w:rsidRPr="00B97530">
        <w:rPr>
          <w:rFonts w:ascii="Albertus Medium" w:hAnsi="Albertus Medium"/>
          <w:b/>
          <w:bCs/>
          <w:szCs w:val="24"/>
          <w:lang w:eastAsia="ar-SA"/>
        </w:rPr>
        <w:t>Kaštel</w:t>
      </w:r>
      <w:proofErr w:type="spellEnd"/>
      <w:r w:rsidRPr="00B97530">
        <w:rPr>
          <w:rFonts w:ascii="Albertus Medium" w:hAnsi="Albertus Medium"/>
          <w:b/>
          <w:bCs/>
          <w:szCs w:val="24"/>
          <w:lang w:eastAsia="ar-SA"/>
        </w:rPr>
        <w:t xml:space="preserve"> </w:t>
      </w:r>
      <w:proofErr w:type="spellStart"/>
      <w:r w:rsidRPr="00B97530">
        <w:rPr>
          <w:rFonts w:ascii="Albertus Medium" w:hAnsi="Albertus Medium"/>
          <w:b/>
          <w:bCs/>
          <w:szCs w:val="24"/>
          <w:lang w:eastAsia="ar-SA"/>
        </w:rPr>
        <w:t>Kambelovac</w:t>
      </w:r>
      <w:proofErr w:type="spellEnd"/>
      <w:r w:rsidRPr="00B97530">
        <w:rPr>
          <w:rFonts w:ascii="Albertus Medium" w:hAnsi="Albertus Medium"/>
          <w:b/>
          <w:bCs/>
          <w:szCs w:val="24"/>
          <w:lang w:eastAsia="ar-SA"/>
        </w:rPr>
        <w:t xml:space="preserve">, F. </w:t>
      </w:r>
      <w:proofErr w:type="spellStart"/>
      <w:r w:rsidRPr="00B97530">
        <w:rPr>
          <w:rFonts w:ascii="Albertus Medium" w:hAnsi="Albertus Medium"/>
          <w:b/>
          <w:bCs/>
          <w:szCs w:val="24"/>
          <w:lang w:eastAsia="ar-SA"/>
        </w:rPr>
        <w:t>Tuđmana</w:t>
      </w:r>
      <w:proofErr w:type="spellEnd"/>
      <w:r w:rsidRPr="00B97530">
        <w:rPr>
          <w:rFonts w:ascii="Albertus Medium" w:hAnsi="Albertus Medium"/>
          <w:b/>
          <w:bCs/>
          <w:szCs w:val="24"/>
          <w:lang w:eastAsia="ar-SA"/>
        </w:rPr>
        <w:t xml:space="preserve"> 632, </w:t>
      </w:r>
      <w:proofErr w:type="spellStart"/>
      <w:r w:rsidRPr="00B97530">
        <w:rPr>
          <w:rFonts w:ascii="Albertus Medium" w:hAnsi="Albertus Medium"/>
          <w:b/>
          <w:bCs/>
          <w:szCs w:val="24"/>
          <w:lang w:eastAsia="ar-SA"/>
        </w:rPr>
        <w:t>tel</w:t>
      </w:r>
      <w:proofErr w:type="spellEnd"/>
      <w:r w:rsidRPr="00B97530">
        <w:rPr>
          <w:rFonts w:ascii="Albertus Medium" w:hAnsi="Albertus Medium"/>
          <w:b/>
          <w:bCs/>
          <w:szCs w:val="24"/>
          <w:lang w:eastAsia="ar-SA"/>
        </w:rPr>
        <w:t>/fax</w:t>
      </w:r>
      <w:proofErr w:type="gramStart"/>
      <w:r w:rsidRPr="00B97530">
        <w:rPr>
          <w:rFonts w:ascii="Albertus Medium" w:hAnsi="Albertus Medium"/>
          <w:b/>
          <w:bCs/>
          <w:szCs w:val="24"/>
          <w:lang w:eastAsia="ar-SA"/>
        </w:rPr>
        <w:t>:021</w:t>
      </w:r>
      <w:proofErr w:type="gramEnd"/>
      <w:r w:rsidRPr="00B97530">
        <w:rPr>
          <w:rFonts w:ascii="Albertus Medium" w:hAnsi="Albertus Medium"/>
          <w:b/>
          <w:bCs/>
          <w:szCs w:val="24"/>
          <w:lang w:eastAsia="ar-SA"/>
        </w:rPr>
        <w:t>/261010, mob. 091/5710002</w:t>
      </w:r>
    </w:p>
    <w:p w:rsidR="00F33B67" w:rsidRPr="00136B56" w:rsidRDefault="00194D50" w:rsidP="00136B56">
      <w:pPr>
        <w:widowControl w:val="0"/>
      </w:pPr>
      <w:r w:rsidRPr="004F69B8">
        <w:tab/>
      </w:r>
      <w:r w:rsidRPr="004F69B8">
        <w:tab/>
      </w:r>
      <w:r w:rsidRPr="004F69B8">
        <w:tab/>
      </w:r>
      <w:r w:rsidRPr="004F69B8">
        <w:tab/>
      </w:r>
      <w:r w:rsidRPr="004F69B8">
        <w:tab/>
      </w:r>
    </w:p>
    <w:p w:rsidR="001850B5" w:rsidRDefault="001850B5" w:rsidP="00F33B67">
      <w:pPr>
        <w:spacing w:line="276" w:lineRule="auto"/>
        <w:jc w:val="both"/>
        <w:rPr>
          <w:rFonts w:ascii="Times New Roman" w:hAnsi="Times New Roman"/>
          <w:b/>
          <w:iCs/>
          <w:sz w:val="24"/>
          <w:szCs w:val="24"/>
          <w:lang w:val="hr-HR"/>
        </w:rPr>
      </w:pPr>
    </w:p>
    <w:p w:rsidR="00F33B67" w:rsidRDefault="00F33B67" w:rsidP="00F33B67">
      <w:pPr>
        <w:spacing w:line="276" w:lineRule="auto"/>
        <w:jc w:val="both"/>
        <w:rPr>
          <w:rFonts w:ascii="Times New Roman" w:hAnsi="Times New Roman"/>
          <w:b/>
          <w:iCs/>
          <w:sz w:val="24"/>
          <w:szCs w:val="24"/>
          <w:lang w:val="hr-HR"/>
        </w:rPr>
      </w:pPr>
      <w:r w:rsidRPr="00F33B67">
        <w:rPr>
          <w:rFonts w:ascii="Times New Roman" w:hAnsi="Times New Roman"/>
          <w:b/>
          <w:iCs/>
          <w:sz w:val="24"/>
          <w:szCs w:val="24"/>
          <w:lang w:val="hr-HR"/>
        </w:rPr>
        <w:t>Ste</w:t>
      </w:r>
      <w:r w:rsidRPr="00F33B67">
        <w:rPr>
          <w:rFonts w:ascii="Times New Roman" w:hAnsi="Times New Roman" w:hint="eastAsia"/>
          <w:b/>
          <w:iCs/>
          <w:sz w:val="24"/>
          <w:szCs w:val="24"/>
          <w:lang w:val="hr-HR"/>
        </w:rPr>
        <w:t>č</w:t>
      </w:r>
      <w:r w:rsidRPr="00F33B67">
        <w:rPr>
          <w:rFonts w:ascii="Times New Roman" w:hAnsi="Times New Roman"/>
          <w:b/>
          <w:iCs/>
          <w:sz w:val="24"/>
          <w:szCs w:val="24"/>
          <w:lang w:val="hr-HR"/>
        </w:rPr>
        <w:t>ajna masa iza TABBIA d.o.o. u ste</w:t>
      </w:r>
      <w:r w:rsidRPr="00F33B67">
        <w:rPr>
          <w:rFonts w:ascii="Times New Roman" w:hAnsi="Times New Roman" w:hint="eastAsia"/>
          <w:b/>
          <w:iCs/>
          <w:sz w:val="24"/>
          <w:szCs w:val="24"/>
          <w:lang w:val="hr-HR"/>
        </w:rPr>
        <w:t>č</w:t>
      </w:r>
      <w:r w:rsidRPr="00F33B67">
        <w:rPr>
          <w:rFonts w:ascii="Times New Roman" w:hAnsi="Times New Roman"/>
          <w:b/>
          <w:iCs/>
          <w:sz w:val="24"/>
          <w:szCs w:val="24"/>
          <w:lang w:val="hr-HR"/>
        </w:rPr>
        <w:t>aju, OIB 78175763984, Viška 24, Split, zastupano po ste</w:t>
      </w:r>
      <w:r w:rsidRPr="00F33B67">
        <w:rPr>
          <w:rFonts w:ascii="Times New Roman" w:hAnsi="Times New Roman" w:hint="eastAsia"/>
          <w:b/>
          <w:iCs/>
          <w:sz w:val="24"/>
          <w:szCs w:val="24"/>
          <w:lang w:val="hr-HR"/>
        </w:rPr>
        <w:t>č</w:t>
      </w:r>
      <w:r w:rsidRPr="00F33B67">
        <w:rPr>
          <w:rFonts w:ascii="Times New Roman" w:hAnsi="Times New Roman"/>
          <w:b/>
          <w:iCs/>
          <w:sz w:val="24"/>
          <w:szCs w:val="24"/>
          <w:lang w:val="hr-HR"/>
        </w:rPr>
        <w:t>ajnoj upraviteljici Nataliji Mladineo, Viška 24, Split, OIB: 62875698528</w:t>
      </w:r>
    </w:p>
    <w:p w:rsidR="00F33B67" w:rsidRDefault="00F33B67" w:rsidP="00F33B67">
      <w:pPr>
        <w:spacing w:line="276" w:lineRule="auto"/>
        <w:jc w:val="both"/>
        <w:rPr>
          <w:rFonts w:ascii="Times New Roman" w:hAnsi="Times New Roman"/>
          <w:b/>
          <w:iCs/>
          <w:sz w:val="24"/>
          <w:szCs w:val="24"/>
          <w:lang w:val="hr-HR"/>
        </w:rPr>
      </w:pPr>
    </w:p>
    <w:p w:rsidR="00F33B67" w:rsidRDefault="00F33B67" w:rsidP="00F33B67">
      <w:pPr>
        <w:spacing w:line="276" w:lineRule="auto"/>
        <w:jc w:val="both"/>
        <w:rPr>
          <w:rFonts w:ascii="Times New Roman" w:hAnsi="Times New Roman"/>
          <w:b/>
          <w:iCs/>
          <w:sz w:val="24"/>
          <w:szCs w:val="24"/>
          <w:lang w:val="hr-HR"/>
        </w:rPr>
      </w:pPr>
    </w:p>
    <w:p w:rsidR="00F33B67" w:rsidRPr="001850B5" w:rsidRDefault="00F33B67" w:rsidP="00F33B67">
      <w:pPr>
        <w:spacing w:line="276" w:lineRule="auto"/>
        <w:jc w:val="both"/>
        <w:rPr>
          <w:rFonts w:ascii="Times New Roman" w:hAnsi="Times New Roman"/>
          <w:iCs/>
          <w:sz w:val="24"/>
          <w:szCs w:val="24"/>
          <w:lang w:val="hr-HR"/>
        </w:rPr>
      </w:pPr>
      <w:r w:rsidRPr="001850B5">
        <w:rPr>
          <w:rFonts w:ascii="Times New Roman" w:hAnsi="Times New Roman"/>
          <w:iCs/>
          <w:sz w:val="24"/>
          <w:szCs w:val="24"/>
          <w:lang w:val="hr-HR"/>
        </w:rPr>
        <w:t>Podnositelj</w:t>
      </w:r>
      <w:r w:rsidRPr="001850B5">
        <w:rPr>
          <w:rFonts w:ascii="Times New Roman" w:hAnsi="Times New Roman"/>
          <w:iCs/>
          <w:sz w:val="24"/>
          <w:szCs w:val="24"/>
          <w:lang w:val="hr-HR"/>
        </w:rPr>
        <w:t xml:space="preserve"> prijedloga</w:t>
      </w:r>
      <w:r w:rsidRPr="001850B5">
        <w:rPr>
          <w:rFonts w:ascii="Times New Roman" w:hAnsi="Times New Roman"/>
          <w:iCs/>
          <w:sz w:val="24"/>
          <w:szCs w:val="24"/>
          <w:lang w:val="hr-HR"/>
        </w:rPr>
        <w:t>:</w:t>
      </w:r>
    </w:p>
    <w:p w:rsidR="00F33B67" w:rsidRDefault="00F33B67" w:rsidP="00F33B67">
      <w:pPr>
        <w:spacing w:line="276" w:lineRule="auto"/>
        <w:jc w:val="both"/>
        <w:rPr>
          <w:rFonts w:ascii="Times New Roman" w:hAnsi="Times New Roman"/>
          <w:b/>
          <w:iCs/>
          <w:sz w:val="24"/>
          <w:szCs w:val="24"/>
          <w:lang w:val="hr-HR"/>
        </w:rPr>
      </w:pPr>
    </w:p>
    <w:p w:rsidR="00F33B67" w:rsidRDefault="00F33B67" w:rsidP="00F33B67">
      <w:pPr>
        <w:spacing w:line="276" w:lineRule="auto"/>
        <w:jc w:val="both"/>
        <w:rPr>
          <w:rFonts w:ascii="Times New Roman" w:hAnsi="Times New Roman"/>
          <w:b/>
          <w:iCs/>
          <w:sz w:val="24"/>
          <w:szCs w:val="24"/>
          <w:lang w:val="hr-HR"/>
        </w:rPr>
      </w:pPr>
      <w:r w:rsidRPr="00F33B67">
        <w:rPr>
          <w:rFonts w:ascii="Times New Roman" w:hAnsi="Times New Roman"/>
          <w:b/>
          <w:iCs/>
          <w:sz w:val="24"/>
          <w:szCs w:val="24"/>
          <w:lang w:val="hr-HR"/>
        </w:rPr>
        <w:t>IVAN HRGOVI</w:t>
      </w:r>
      <w:r w:rsidRPr="00F33B67">
        <w:rPr>
          <w:rFonts w:ascii="Times New Roman" w:hAnsi="Times New Roman" w:hint="eastAsia"/>
          <w:b/>
          <w:iCs/>
          <w:sz w:val="24"/>
          <w:szCs w:val="24"/>
          <w:lang w:val="hr-HR"/>
        </w:rPr>
        <w:t>Ć</w:t>
      </w:r>
      <w:r w:rsidRPr="00F33B67">
        <w:rPr>
          <w:rFonts w:ascii="Times New Roman" w:hAnsi="Times New Roman"/>
          <w:b/>
          <w:iCs/>
          <w:sz w:val="24"/>
          <w:szCs w:val="24"/>
          <w:lang w:val="hr-HR"/>
        </w:rPr>
        <w:t>, OIB: 26365865094, Ante Star</w:t>
      </w:r>
      <w:r w:rsidRPr="00F33B67">
        <w:rPr>
          <w:rFonts w:ascii="Times New Roman" w:hAnsi="Times New Roman" w:hint="eastAsia"/>
          <w:b/>
          <w:iCs/>
          <w:sz w:val="24"/>
          <w:szCs w:val="24"/>
          <w:lang w:val="hr-HR"/>
        </w:rPr>
        <w:t>č</w:t>
      </w:r>
      <w:r w:rsidRPr="00F33B67">
        <w:rPr>
          <w:rFonts w:ascii="Times New Roman" w:hAnsi="Times New Roman"/>
          <w:b/>
          <w:iCs/>
          <w:sz w:val="24"/>
          <w:szCs w:val="24"/>
          <w:lang w:val="hr-HR"/>
        </w:rPr>
        <w:t>evi</w:t>
      </w:r>
      <w:r w:rsidRPr="00F33B67">
        <w:rPr>
          <w:rFonts w:ascii="Times New Roman" w:hAnsi="Times New Roman" w:hint="eastAsia"/>
          <w:b/>
          <w:iCs/>
          <w:sz w:val="24"/>
          <w:szCs w:val="24"/>
          <w:lang w:val="hr-HR"/>
        </w:rPr>
        <w:t>ć</w:t>
      </w:r>
      <w:r w:rsidRPr="00F33B67">
        <w:rPr>
          <w:rFonts w:ascii="Times New Roman" w:hAnsi="Times New Roman"/>
          <w:b/>
          <w:iCs/>
          <w:sz w:val="24"/>
          <w:szCs w:val="24"/>
          <w:lang w:val="hr-HR"/>
        </w:rPr>
        <w:t>a 44, Solin, zastupan po punomo</w:t>
      </w:r>
      <w:r w:rsidRPr="00F33B67">
        <w:rPr>
          <w:rFonts w:ascii="Times New Roman" w:hAnsi="Times New Roman" w:hint="eastAsia"/>
          <w:b/>
          <w:iCs/>
          <w:sz w:val="24"/>
          <w:szCs w:val="24"/>
          <w:lang w:val="hr-HR"/>
        </w:rPr>
        <w:t>ć</w:t>
      </w:r>
      <w:r w:rsidRPr="00F33B67">
        <w:rPr>
          <w:rFonts w:ascii="Times New Roman" w:hAnsi="Times New Roman"/>
          <w:b/>
          <w:iCs/>
          <w:sz w:val="24"/>
          <w:szCs w:val="24"/>
          <w:lang w:val="hr-HR"/>
        </w:rPr>
        <w:t>niku Darku Varnici, odvjetniku u Kaštel Kambelovcu</w:t>
      </w:r>
    </w:p>
    <w:p w:rsidR="001850B5" w:rsidRDefault="001850B5" w:rsidP="00F33B67">
      <w:pPr>
        <w:spacing w:line="276" w:lineRule="auto"/>
        <w:jc w:val="both"/>
        <w:rPr>
          <w:rFonts w:ascii="Times New Roman" w:hAnsi="Times New Roman"/>
          <w:b/>
          <w:iCs/>
          <w:sz w:val="24"/>
          <w:szCs w:val="24"/>
          <w:lang w:val="hr-HR"/>
        </w:rPr>
      </w:pPr>
    </w:p>
    <w:p w:rsidR="001850B5" w:rsidRDefault="001850B5" w:rsidP="00F33B67">
      <w:pPr>
        <w:spacing w:line="276" w:lineRule="auto"/>
        <w:jc w:val="both"/>
        <w:rPr>
          <w:rFonts w:ascii="Times New Roman" w:hAnsi="Times New Roman"/>
          <w:b/>
          <w:iCs/>
          <w:sz w:val="24"/>
          <w:szCs w:val="24"/>
          <w:lang w:val="hr-HR"/>
        </w:rPr>
      </w:pPr>
    </w:p>
    <w:p w:rsidR="00F33B67" w:rsidRPr="00F33B67" w:rsidRDefault="00F33B67" w:rsidP="00F33B67">
      <w:pPr>
        <w:spacing w:line="276" w:lineRule="auto"/>
        <w:jc w:val="center"/>
        <w:rPr>
          <w:rFonts w:ascii="Times New Roman" w:hAnsi="Times New Roman"/>
          <w:b/>
          <w:iCs/>
          <w:sz w:val="24"/>
          <w:szCs w:val="24"/>
          <w:lang w:val="hr-HR"/>
        </w:rPr>
      </w:pPr>
    </w:p>
    <w:p w:rsidR="00F33B67" w:rsidRPr="00F33B67" w:rsidRDefault="00F33B67" w:rsidP="00F33B67">
      <w:pPr>
        <w:spacing w:line="276" w:lineRule="auto"/>
        <w:jc w:val="center"/>
        <w:rPr>
          <w:rFonts w:ascii="Times New Roman" w:hAnsi="Times New Roman"/>
          <w:b/>
          <w:iCs/>
          <w:sz w:val="24"/>
          <w:szCs w:val="24"/>
          <w:lang w:val="hr-HR"/>
        </w:rPr>
      </w:pPr>
      <w:r w:rsidRPr="00F33B67">
        <w:rPr>
          <w:rFonts w:ascii="Times New Roman" w:hAnsi="Times New Roman"/>
          <w:b/>
          <w:iCs/>
          <w:sz w:val="24"/>
          <w:szCs w:val="24"/>
          <w:lang w:val="hr-HR"/>
        </w:rPr>
        <w:t>PRIJEDLOG ZA</w:t>
      </w:r>
    </w:p>
    <w:p w:rsidR="00F33B67" w:rsidRDefault="00F33B67" w:rsidP="00F33B67">
      <w:pPr>
        <w:spacing w:line="276" w:lineRule="auto"/>
        <w:jc w:val="center"/>
        <w:rPr>
          <w:rFonts w:ascii="Times New Roman" w:hAnsi="Times New Roman"/>
          <w:b/>
          <w:iCs/>
          <w:sz w:val="24"/>
          <w:szCs w:val="24"/>
          <w:lang w:val="hr-HR"/>
        </w:rPr>
      </w:pPr>
      <w:r w:rsidRPr="00F33B67">
        <w:rPr>
          <w:rFonts w:ascii="Times New Roman" w:hAnsi="Times New Roman"/>
          <w:b/>
          <w:iCs/>
          <w:sz w:val="24"/>
          <w:szCs w:val="24"/>
          <w:lang w:val="hr-HR"/>
        </w:rPr>
        <w:t>ZAKLJU</w:t>
      </w:r>
      <w:r w:rsidRPr="00F33B67">
        <w:rPr>
          <w:rFonts w:ascii="Times New Roman" w:hAnsi="Times New Roman" w:hint="eastAsia"/>
          <w:b/>
          <w:iCs/>
          <w:sz w:val="24"/>
          <w:szCs w:val="24"/>
          <w:lang w:val="hr-HR"/>
        </w:rPr>
        <w:t>Č</w:t>
      </w:r>
      <w:r>
        <w:rPr>
          <w:rFonts w:ascii="Times New Roman" w:hAnsi="Times New Roman"/>
          <w:b/>
          <w:iCs/>
          <w:sz w:val="24"/>
          <w:szCs w:val="24"/>
          <w:lang w:val="hr-HR"/>
        </w:rPr>
        <w:t xml:space="preserve">ENJE </w:t>
      </w:r>
      <w:r w:rsidRPr="00F33B67">
        <w:rPr>
          <w:rFonts w:ascii="Times New Roman" w:hAnsi="Times New Roman"/>
          <w:b/>
          <w:iCs/>
          <w:sz w:val="24"/>
          <w:szCs w:val="24"/>
          <w:lang w:val="hr-HR"/>
        </w:rPr>
        <w:t>SUDSKE NAGODBE</w:t>
      </w:r>
    </w:p>
    <w:p w:rsidR="00F33B67" w:rsidRDefault="00F33B67" w:rsidP="00F33B67">
      <w:pPr>
        <w:spacing w:line="276" w:lineRule="auto"/>
        <w:jc w:val="both"/>
        <w:rPr>
          <w:rFonts w:ascii="Times New Roman" w:hAnsi="Times New Roman"/>
          <w:b/>
          <w:iCs/>
          <w:sz w:val="24"/>
          <w:szCs w:val="24"/>
          <w:lang w:val="hr-HR"/>
        </w:rPr>
      </w:pPr>
    </w:p>
    <w:p w:rsidR="00F33B67" w:rsidRPr="00F33B67" w:rsidRDefault="00F33B67" w:rsidP="00F33B67">
      <w:pPr>
        <w:spacing w:line="276" w:lineRule="auto"/>
        <w:jc w:val="both"/>
        <w:rPr>
          <w:rFonts w:ascii="Times New Roman" w:hAnsi="Times New Roman"/>
          <w:b/>
          <w:iCs/>
          <w:sz w:val="24"/>
          <w:szCs w:val="24"/>
          <w:lang w:val="hr-HR"/>
        </w:rPr>
      </w:pPr>
    </w:p>
    <w:p w:rsidR="00F33B67" w:rsidRDefault="00F33B67" w:rsidP="00F33B67">
      <w:pPr>
        <w:spacing w:line="276" w:lineRule="auto"/>
        <w:jc w:val="both"/>
        <w:rPr>
          <w:rFonts w:ascii="Times New Roman" w:hAnsi="Times New Roman"/>
          <w:b/>
          <w:iCs/>
          <w:sz w:val="24"/>
          <w:szCs w:val="24"/>
          <w:lang w:val="hr-HR"/>
        </w:rPr>
      </w:pPr>
      <w:r>
        <w:rPr>
          <w:rFonts w:ascii="Times New Roman" w:hAnsi="Times New Roman"/>
          <w:b/>
          <w:iCs/>
          <w:sz w:val="24"/>
          <w:szCs w:val="24"/>
          <w:lang w:val="hr-HR"/>
        </w:rPr>
        <w:t xml:space="preserve">1. </w:t>
      </w:r>
      <w:r w:rsidRPr="001850B5">
        <w:rPr>
          <w:rFonts w:ascii="Times New Roman" w:hAnsi="Times New Roman"/>
          <w:iCs/>
          <w:sz w:val="24"/>
          <w:szCs w:val="24"/>
          <w:lang w:val="hr-HR"/>
        </w:rPr>
        <w:t xml:space="preserve">Ovim podnositelj </w:t>
      </w:r>
      <w:r w:rsidRPr="001850B5">
        <w:rPr>
          <w:rFonts w:ascii="Times New Roman" w:hAnsi="Times New Roman"/>
          <w:iCs/>
          <w:sz w:val="24"/>
          <w:szCs w:val="24"/>
          <w:lang w:val="hr-HR"/>
        </w:rPr>
        <w:t>prijedloga IVAN HRGOVI</w:t>
      </w:r>
      <w:r w:rsidRPr="001850B5">
        <w:rPr>
          <w:rFonts w:ascii="Times New Roman" w:hAnsi="Times New Roman" w:hint="eastAsia"/>
          <w:iCs/>
          <w:sz w:val="24"/>
          <w:szCs w:val="24"/>
          <w:lang w:val="hr-HR"/>
        </w:rPr>
        <w:t>Ć</w:t>
      </w:r>
      <w:r w:rsidRPr="001850B5">
        <w:rPr>
          <w:rFonts w:ascii="Times New Roman" w:hAnsi="Times New Roman"/>
          <w:iCs/>
          <w:sz w:val="24"/>
          <w:szCs w:val="24"/>
          <w:lang w:val="hr-HR"/>
        </w:rPr>
        <w:t>, OIB: 26365865094, Ante Star</w:t>
      </w:r>
      <w:r w:rsidRPr="001850B5">
        <w:rPr>
          <w:rFonts w:ascii="Times New Roman" w:hAnsi="Times New Roman" w:hint="eastAsia"/>
          <w:iCs/>
          <w:sz w:val="24"/>
          <w:szCs w:val="24"/>
          <w:lang w:val="hr-HR"/>
        </w:rPr>
        <w:t>č</w:t>
      </w:r>
      <w:r w:rsidRPr="001850B5">
        <w:rPr>
          <w:rFonts w:ascii="Times New Roman" w:hAnsi="Times New Roman"/>
          <w:iCs/>
          <w:sz w:val="24"/>
          <w:szCs w:val="24"/>
          <w:lang w:val="hr-HR"/>
        </w:rPr>
        <w:t>evi</w:t>
      </w:r>
      <w:r w:rsidRPr="001850B5">
        <w:rPr>
          <w:rFonts w:ascii="Times New Roman" w:hAnsi="Times New Roman" w:hint="eastAsia"/>
          <w:iCs/>
          <w:sz w:val="24"/>
          <w:szCs w:val="24"/>
          <w:lang w:val="hr-HR"/>
        </w:rPr>
        <w:t>ć</w:t>
      </w:r>
      <w:r w:rsidRPr="001850B5">
        <w:rPr>
          <w:rFonts w:ascii="Times New Roman" w:hAnsi="Times New Roman"/>
          <w:iCs/>
          <w:sz w:val="24"/>
          <w:szCs w:val="24"/>
          <w:lang w:val="hr-HR"/>
        </w:rPr>
        <w:t>a 44, Solin, predlaže naslovu zaključenje sudske nagodbe sukladno svojim činjeničnim n</w:t>
      </w:r>
      <w:r w:rsidR="00136B56">
        <w:rPr>
          <w:rFonts w:ascii="Times New Roman" w:hAnsi="Times New Roman"/>
          <w:iCs/>
          <w:sz w:val="24"/>
          <w:szCs w:val="24"/>
          <w:lang w:val="hr-HR"/>
        </w:rPr>
        <w:t>avodima i dokazima koje navodi</w:t>
      </w:r>
      <w:r w:rsidRPr="001850B5">
        <w:rPr>
          <w:rFonts w:ascii="Times New Roman" w:hAnsi="Times New Roman"/>
          <w:iCs/>
          <w:sz w:val="24"/>
          <w:szCs w:val="24"/>
          <w:lang w:val="hr-HR"/>
        </w:rPr>
        <w:t xml:space="preserve"> u nastavku ovog prijedloga.</w:t>
      </w:r>
    </w:p>
    <w:p w:rsidR="00F33B67" w:rsidRDefault="00F33B67" w:rsidP="00F33B67">
      <w:pPr>
        <w:spacing w:line="276" w:lineRule="auto"/>
        <w:jc w:val="both"/>
        <w:rPr>
          <w:rFonts w:ascii="Times New Roman" w:hAnsi="Times New Roman"/>
          <w:b/>
          <w:iCs/>
          <w:sz w:val="24"/>
          <w:szCs w:val="24"/>
          <w:lang w:val="hr-HR"/>
        </w:rPr>
      </w:pPr>
    </w:p>
    <w:p w:rsidR="001850B5" w:rsidRDefault="00F33B67" w:rsidP="00F33B67">
      <w:pPr>
        <w:spacing w:line="276" w:lineRule="auto"/>
        <w:jc w:val="both"/>
        <w:rPr>
          <w:rFonts w:ascii="Times New Roman" w:hAnsi="Times New Roman"/>
          <w:iCs/>
          <w:sz w:val="24"/>
          <w:szCs w:val="24"/>
          <w:lang w:val="hr-HR"/>
        </w:rPr>
      </w:pPr>
      <w:r>
        <w:rPr>
          <w:rFonts w:ascii="Times New Roman" w:hAnsi="Times New Roman"/>
          <w:b/>
          <w:iCs/>
          <w:sz w:val="24"/>
          <w:szCs w:val="24"/>
          <w:lang w:val="hr-HR"/>
        </w:rPr>
        <w:t xml:space="preserve">2. </w:t>
      </w:r>
      <w:r w:rsidR="001850B5" w:rsidRPr="001850B5">
        <w:rPr>
          <w:rFonts w:ascii="Times New Roman" w:hAnsi="Times New Roman"/>
          <w:iCs/>
          <w:sz w:val="24"/>
          <w:szCs w:val="24"/>
          <w:lang w:val="hr-HR"/>
        </w:rPr>
        <w:t>P</w:t>
      </w:r>
      <w:r w:rsidRPr="001850B5">
        <w:rPr>
          <w:rFonts w:ascii="Times New Roman" w:hAnsi="Times New Roman"/>
          <w:iCs/>
          <w:sz w:val="24"/>
          <w:szCs w:val="24"/>
          <w:lang w:val="hr-HR"/>
        </w:rPr>
        <w:t>red Općinskim sudom u Splitu u predmetu poslovni broj: P-1389/2021 u tijeku je parnični postupak između IVANA HRGOVI</w:t>
      </w:r>
      <w:r w:rsidRPr="001850B5">
        <w:rPr>
          <w:rFonts w:ascii="Times New Roman" w:hAnsi="Times New Roman" w:hint="eastAsia"/>
          <w:iCs/>
          <w:sz w:val="24"/>
          <w:szCs w:val="24"/>
          <w:lang w:val="hr-HR"/>
        </w:rPr>
        <w:t>Ć</w:t>
      </w:r>
      <w:r w:rsidR="00136B56">
        <w:rPr>
          <w:rFonts w:ascii="Times New Roman" w:hAnsi="Times New Roman"/>
          <w:iCs/>
          <w:sz w:val="24"/>
          <w:szCs w:val="24"/>
          <w:lang w:val="hr-HR"/>
        </w:rPr>
        <w:t>A</w:t>
      </w:r>
      <w:r w:rsidRPr="001850B5">
        <w:rPr>
          <w:rFonts w:ascii="Times New Roman" w:hAnsi="Times New Roman"/>
          <w:iCs/>
          <w:sz w:val="24"/>
          <w:szCs w:val="24"/>
          <w:lang w:val="hr-HR"/>
        </w:rPr>
        <w:t>, OIB: 26365865094, Ante Star</w:t>
      </w:r>
      <w:r w:rsidRPr="001850B5">
        <w:rPr>
          <w:rFonts w:ascii="Times New Roman" w:hAnsi="Times New Roman" w:hint="eastAsia"/>
          <w:iCs/>
          <w:sz w:val="24"/>
          <w:szCs w:val="24"/>
          <w:lang w:val="hr-HR"/>
        </w:rPr>
        <w:t>č</w:t>
      </w:r>
      <w:r w:rsidRPr="001850B5">
        <w:rPr>
          <w:rFonts w:ascii="Times New Roman" w:hAnsi="Times New Roman"/>
          <w:iCs/>
          <w:sz w:val="24"/>
          <w:szCs w:val="24"/>
          <w:lang w:val="hr-HR"/>
        </w:rPr>
        <w:t>evi</w:t>
      </w:r>
      <w:r w:rsidRPr="001850B5">
        <w:rPr>
          <w:rFonts w:ascii="Times New Roman" w:hAnsi="Times New Roman" w:hint="eastAsia"/>
          <w:iCs/>
          <w:sz w:val="24"/>
          <w:szCs w:val="24"/>
          <w:lang w:val="hr-HR"/>
        </w:rPr>
        <w:t>ć</w:t>
      </w:r>
      <w:r w:rsidRPr="001850B5">
        <w:rPr>
          <w:rFonts w:ascii="Times New Roman" w:hAnsi="Times New Roman"/>
          <w:iCs/>
          <w:sz w:val="24"/>
          <w:szCs w:val="24"/>
          <w:lang w:val="hr-HR"/>
        </w:rPr>
        <w:t xml:space="preserve">a 44, Solin, </w:t>
      </w:r>
      <w:r w:rsidR="00136B56">
        <w:rPr>
          <w:rFonts w:ascii="Times New Roman" w:hAnsi="Times New Roman"/>
          <w:iCs/>
          <w:sz w:val="24"/>
          <w:szCs w:val="24"/>
          <w:lang w:val="hr-HR"/>
        </w:rPr>
        <w:t xml:space="preserve">zastupanog po ovom punomoćniku, Darku Varnici, odvjetniku u Kaštel Kambelovcu, </w:t>
      </w:r>
      <w:r w:rsidRPr="001850B5">
        <w:rPr>
          <w:rFonts w:ascii="Times New Roman" w:hAnsi="Times New Roman"/>
          <w:iCs/>
          <w:sz w:val="24"/>
          <w:szCs w:val="24"/>
          <w:lang w:val="hr-HR"/>
        </w:rPr>
        <w:t>kao tužitelja protiv</w:t>
      </w:r>
      <w:r w:rsidR="001850B5">
        <w:rPr>
          <w:rFonts w:ascii="Times New Roman" w:hAnsi="Times New Roman"/>
          <w:iCs/>
          <w:sz w:val="24"/>
          <w:szCs w:val="24"/>
          <w:lang w:val="hr-HR"/>
        </w:rPr>
        <w:t>:</w:t>
      </w:r>
    </w:p>
    <w:p w:rsidR="001850B5" w:rsidRDefault="001850B5" w:rsidP="00F33B67">
      <w:pPr>
        <w:spacing w:line="276" w:lineRule="auto"/>
        <w:jc w:val="both"/>
        <w:rPr>
          <w:rFonts w:ascii="Times New Roman" w:hAnsi="Times New Roman"/>
          <w:iCs/>
          <w:sz w:val="24"/>
          <w:szCs w:val="24"/>
          <w:lang w:val="hr-HR"/>
        </w:rPr>
      </w:pPr>
      <w:r>
        <w:rPr>
          <w:rFonts w:ascii="Times New Roman" w:hAnsi="Times New Roman"/>
          <w:iCs/>
          <w:sz w:val="24"/>
          <w:szCs w:val="24"/>
          <w:lang w:val="hr-HR"/>
        </w:rPr>
        <w:t>-</w:t>
      </w:r>
      <w:r w:rsidR="00F33B67" w:rsidRPr="001850B5">
        <w:rPr>
          <w:rFonts w:ascii="Times New Roman" w:hAnsi="Times New Roman"/>
          <w:iCs/>
          <w:sz w:val="24"/>
          <w:szCs w:val="24"/>
          <w:lang w:val="hr-HR"/>
        </w:rPr>
        <w:t xml:space="preserve"> tuženika pod 1.</w:t>
      </w:r>
      <w:r w:rsidRPr="001850B5">
        <w:rPr>
          <w:lang w:val="hr-HR"/>
        </w:rPr>
        <w:t xml:space="preserve"> </w:t>
      </w:r>
      <w:r w:rsidRPr="001850B5">
        <w:rPr>
          <w:rFonts w:ascii="Times New Roman" w:hAnsi="Times New Roman"/>
          <w:iCs/>
          <w:sz w:val="24"/>
          <w:szCs w:val="24"/>
          <w:lang w:val="hr-HR"/>
        </w:rPr>
        <w:t>Ste</w:t>
      </w:r>
      <w:r w:rsidRPr="001850B5">
        <w:rPr>
          <w:rFonts w:ascii="Times New Roman" w:hAnsi="Times New Roman" w:hint="eastAsia"/>
          <w:iCs/>
          <w:sz w:val="24"/>
          <w:szCs w:val="24"/>
          <w:lang w:val="hr-HR"/>
        </w:rPr>
        <w:t>č</w:t>
      </w:r>
      <w:r w:rsidRPr="001850B5">
        <w:rPr>
          <w:rFonts w:ascii="Times New Roman" w:hAnsi="Times New Roman"/>
          <w:iCs/>
          <w:sz w:val="24"/>
          <w:szCs w:val="24"/>
          <w:lang w:val="hr-HR"/>
        </w:rPr>
        <w:t>ajna masa iza TABBIA d.o.o. u ste</w:t>
      </w:r>
      <w:r w:rsidRPr="001850B5">
        <w:rPr>
          <w:rFonts w:ascii="Times New Roman" w:hAnsi="Times New Roman" w:hint="eastAsia"/>
          <w:iCs/>
          <w:sz w:val="24"/>
          <w:szCs w:val="24"/>
          <w:lang w:val="hr-HR"/>
        </w:rPr>
        <w:t>č</w:t>
      </w:r>
      <w:r w:rsidRPr="001850B5">
        <w:rPr>
          <w:rFonts w:ascii="Times New Roman" w:hAnsi="Times New Roman"/>
          <w:iCs/>
          <w:sz w:val="24"/>
          <w:szCs w:val="24"/>
          <w:lang w:val="hr-HR"/>
        </w:rPr>
        <w:t>aju, OIB 78175763984, Viška 24, Split, zastupano po ste</w:t>
      </w:r>
      <w:r w:rsidRPr="001850B5">
        <w:rPr>
          <w:rFonts w:ascii="Times New Roman" w:hAnsi="Times New Roman" w:hint="eastAsia"/>
          <w:iCs/>
          <w:sz w:val="24"/>
          <w:szCs w:val="24"/>
          <w:lang w:val="hr-HR"/>
        </w:rPr>
        <w:t>č</w:t>
      </w:r>
      <w:r w:rsidRPr="001850B5">
        <w:rPr>
          <w:rFonts w:ascii="Times New Roman" w:hAnsi="Times New Roman"/>
          <w:iCs/>
          <w:sz w:val="24"/>
          <w:szCs w:val="24"/>
          <w:lang w:val="hr-HR"/>
        </w:rPr>
        <w:t>ajnoj upraviteljici Nataliji Mladineo, Viška 24, Split, OIB: 62875698528</w:t>
      </w:r>
      <w:r>
        <w:rPr>
          <w:rFonts w:ascii="Times New Roman" w:hAnsi="Times New Roman"/>
          <w:iCs/>
          <w:sz w:val="24"/>
          <w:szCs w:val="24"/>
          <w:lang w:val="hr-HR"/>
        </w:rPr>
        <w:t xml:space="preserve"> </w:t>
      </w:r>
      <w:r w:rsidR="00F33B67" w:rsidRPr="001850B5">
        <w:rPr>
          <w:rFonts w:ascii="Times New Roman" w:hAnsi="Times New Roman"/>
          <w:iCs/>
          <w:sz w:val="24"/>
          <w:szCs w:val="24"/>
          <w:lang w:val="hr-HR"/>
        </w:rPr>
        <w:t>i</w:t>
      </w:r>
    </w:p>
    <w:p w:rsidR="00F33B67" w:rsidRDefault="001850B5" w:rsidP="00F33B67">
      <w:pPr>
        <w:spacing w:line="276" w:lineRule="auto"/>
        <w:jc w:val="both"/>
        <w:rPr>
          <w:rFonts w:ascii="Times New Roman" w:hAnsi="Times New Roman"/>
          <w:iCs/>
          <w:sz w:val="24"/>
          <w:szCs w:val="24"/>
          <w:lang w:val="hr-HR"/>
        </w:rPr>
      </w:pPr>
      <w:r>
        <w:rPr>
          <w:rFonts w:ascii="Times New Roman" w:hAnsi="Times New Roman"/>
          <w:iCs/>
          <w:sz w:val="24"/>
          <w:szCs w:val="24"/>
          <w:lang w:val="hr-HR"/>
        </w:rPr>
        <w:t>-</w:t>
      </w:r>
      <w:r w:rsidR="00F33B67" w:rsidRPr="001850B5">
        <w:rPr>
          <w:rFonts w:ascii="Times New Roman" w:hAnsi="Times New Roman"/>
          <w:iCs/>
          <w:sz w:val="24"/>
          <w:szCs w:val="24"/>
          <w:lang w:val="hr-HR"/>
        </w:rPr>
        <w:t xml:space="preserve"> tuženika pod 2. </w:t>
      </w:r>
      <w:r>
        <w:rPr>
          <w:rFonts w:ascii="Times New Roman" w:hAnsi="Times New Roman"/>
          <w:iCs/>
          <w:sz w:val="24"/>
          <w:szCs w:val="24"/>
          <w:lang w:val="hr-HR"/>
        </w:rPr>
        <w:t>OPPIDUM d.o.o. u stečaju, Balančane 28, Trogir, zastupano po stečajnoj upraviteljici Adi Rajković iz Splita, Matice hravtske 10, OIB: 27195964864.</w:t>
      </w:r>
    </w:p>
    <w:p w:rsidR="001850B5" w:rsidRPr="001850B5" w:rsidRDefault="001850B5" w:rsidP="00F33B67">
      <w:pPr>
        <w:spacing w:line="276" w:lineRule="auto"/>
        <w:jc w:val="both"/>
        <w:rPr>
          <w:rFonts w:ascii="Times New Roman" w:hAnsi="Times New Roman"/>
          <w:iCs/>
          <w:sz w:val="24"/>
          <w:szCs w:val="24"/>
          <w:lang w:val="hr-HR"/>
        </w:rPr>
      </w:pPr>
    </w:p>
    <w:p w:rsidR="00F33B67" w:rsidRDefault="001850B5" w:rsidP="00F33B67">
      <w:pPr>
        <w:spacing w:line="276" w:lineRule="auto"/>
        <w:jc w:val="both"/>
        <w:rPr>
          <w:rFonts w:ascii="Times New Roman" w:hAnsi="Times New Roman"/>
          <w:iCs/>
          <w:sz w:val="24"/>
          <w:szCs w:val="24"/>
          <w:lang w:val="hr-HR"/>
        </w:rPr>
      </w:pPr>
      <w:r>
        <w:rPr>
          <w:rFonts w:ascii="Times New Roman" w:hAnsi="Times New Roman"/>
          <w:iCs/>
          <w:sz w:val="24"/>
          <w:szCs w:val="24"/>
          <w:lang w:val="hr-HR"/>
        </w:rPr>
        <w:t>Tužbeni zahtjev u tom predmetu, glasi:</w:t>
      </w:r>
    </w:p>
    <w:p w:rsidR="001850B5" w:rsidRDefault="001850B5" w:rsidP="00F33B67">
      <w:pPr>
        <w:spacing w:line="276" w:lineRule="auto"/>
        <w:jc w:val="both"/>
        <w:rPr>
          <w:rFonts w:ascii="Times New Roman" w:hAnsi="Times New Roman"/>
          <w:iCs/>
          <w:sz w:val="24"/>
          <w:szCs w:val="24"/>
          <w:lang w:val="hr-HR"/>
        </w:rPr>
      </w:pPr>
    </w:p>
    <w:p w:rsidR="001850B5" w:rsidRDefault="001850B5" w:rsidP="00F33B67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hr-HR" w:eastAsia="hr-HR"/>
        </w:rPr>
      </w:pPr>
      <w:r>
        <w:rPr>
          <w:rFonts w:ascii="Times New Roman" w:hAnsi="Times New Roman"/>
          <w:b/>
          <w:sz w:val="24"/>
          <w:szCs w:val="24"/>
          <w:lang w:val="hr-HR" w:eastAsia="hr-HR"/>
        </w:rPr>
        <w:t xml:space="preserve">1. </w:t>
      </w:r>
      <w:r w:rsidRPr="008F23FF">
        <w:rPr>
          <w:rFonts w:ascii="Times New Roman" w:hAnsi="Times New Roman"/>
          <w:b/>
          <w:sz w:val="24"/>
          <w:szCs w:val="24"/>
          <w:lang w:val="hr-HR" w:eastAsia="hr-HR"/>
        </w:rPr>
        <w:t>Proglašava se nedopuštenom ovrha – zabilježbom ovrhe na nekretnini, utvrđenjem vrijednosti nekretnine, njezinom prodajom i namirenjem ovrhovoditelja Ste</w:t>
      </w:r>
      <w:r w:rsidRPr="008F23FF">
        <w:rPr>
          <w:rFonts w:ascii="Times New Roman" w:hAnsi="Times New Roman" w:hint="eastAsia"/>
          <w:b/>
          <w:sz w:val="24"/>
          <w:szCs w:val="24"/>
          <w:lang w:val="hr-HR" w:eastAsia="hr-HR"/>
        </w:rPr>
        <w:t>č</w:t>
      </w:r>
      <w:r w:rsidRPr="008F23FF">
        <w:rPr>
          <w:rFonts w:ascii="Times New Roman" w:hAnsi="Times New Roman"/>
          <w:b/>
          <w:sz w:val="24"/>
          <w:szCs w:val="24"/>
          <w:lang w:val="hr-HR" w:eastAsia="hr-HR"/>
        </w:rPr>
        <w:t>ajna masa iza TABBIA d.o.o. u ste</w:t>
      </w:r>
      <w:r w:rsidRPr="008F23FF">
        <w:rPr>
          <w:rFonts w:ascii="Times New Roman" w:hAnsi="Times New Roman" w:hint="eastAsia"/>
          <w:b/>
          <w:sz w:val="24"/>
          <w:szCs w:val="24"/>
          <w:lang w:val="hr-HR" w:eastAsia="hr-HR"/>
        </w:rPr>
        <w:t>č</w:t>
      </w:r>
      <w:r w:rsidRPr="008F23FF">
        <w:rPr>
          <w:rFonts w:ascii="Times New Roman" w:hAnsi="Times New Roman"/>
          <w:b/>
          <w:sz w:val="24"/>
          <w:szCs w:val="24"/>
          <w:lang w:val="hr-HR" w:eastAsia="hr-HR"/>
        </w:rPr>
        <w:t>aju, OIB 78175763984, Viška 24, Split, zastupano po ste</w:t>
      </w:r>
      <w:r w:rsidRPr="008F23FF">
        <w:rPr>
          <w:rFonts w:ascii="Times New Roman" w:hAnsi="Times New Roman" w:hint="eastAsia"/>
          <w:b/>
          <w:sz w:val="24"/>
          <w:szCs w:val="24"/>
          <w:lang w:val="hr-HR" w:eastAsia="hr-HR"/>
        </w:rPr>
        <w:t>č</w:t>
      </w:r>
      <w:r w:rsidRPr="008F23FF">
        <w:rPr>
          <w:rFonts w:ascii="Times New Roman" w:hAnsi="Times New Roman"/>
          <w:b/>
          <w:sz w:val="24"/>
          <w:szCs w:val="24"/>
          <w:lang w:val="hr-HR" w:eastAsia="hr-HR"/>
        </w:rPr>
        <w:t>ajnoj upraviteljici Nataliji Mladieo, Viška 24, Split, OIB: 62875698528, iz iznosa dobivenog prodajom nekretnine ovršenika OPPIDUM d.o.o. u ste</w:t>
      </w:r>
      <w:r w:rsidRPr="008F23FF">
        <w:rPr>
          <w:rFonts w:ascii="Times New Roman" w:hAnsi="Times New Roman" w:hint="eastAsia"/>
          <w:b/>
          <w:sz w:val="24"/>
          <w:szCs w:val="24"/>
          <w:lang w:val="hr-HR" w:eastAsia="hr-HR"/>
        </w:rPr>
        <w:t>č</w:t>
      </w:r>
      <w:r w:rsidRPr="008F23FF">
        <w:rPr>
          <w:rFonts w:ascii="Times New Roman" w:hAnsi="Times New Roman"/>
          <w:b/>
          <w:sz w:val="24"/>
          <w:szCs w:val="24"/>
          <w:lang w:val="hr-HR" w:eastAsia="hr-HR"/>
        </w:rPr>
        <w:t>aju, Balan</w:t>
      </w:r>
      <w:r w:rsidRPr="008F23FF">
        <w:rPr>
          <w:rFonts w:ascii="Times New Roman" w:hAnsi="Times New Roman" w:hint="eastAsia"/>
          <w:b/>
          <w:sz w:val="24"/>
          <w:szCs w:val="24"/>
          <w:lang w:val="hr-HR" w:eastAsia="hr-HR"/>
        </w:rPr>
        <w:t>č</w:t>
      </w:r>
      <w:r w:rsidRPr="008F23FF">
        <w:rPr>
          <w:rFonts w:ascii="Times New Roman" w:hAnsi="Times New Roman"/>
          <w:b/>
          <w:sz w:val="24"/>
          <w:szCs w:val="24"/>
          <w:lang w:val="hr-HR" w:eastAsia="hr-HR"/>
        </w:rPr>
        <w:t xml:space="preserve">ane 28, Trogir, </w:t>
      </w:r>
      <w:r w:rsidRPr="008F23FF">
        <w:rPr>
          <w:rFonts w:ascii="Times New Roman" w:hAnsi="Times New Roman"/>
          <w:b/>
          <w:sz w:val="24"/>
          <w:szCs w:val="24"/>
          <w:lang w:val="hr-HR" w:eastAsia="hr-HR"/>
        </w:rPr>
        <w:lastRenderedPageBreak/>
        <w:t>zastupano po ste</w:t>
      </w:r>
      <w:r w:rsidRPr="008F23FF">
        <w:rPr>
          <w:rFonts w:ascii="Times New Roman" w:hAnsi="Times New Roman" w:hint="eastAsia"/>
          <w:b/>
          <w:sz w:val="24"/>
          <w:szCs w:val="24"/>
          <w:lang w:val="hr-HR" w:eastAsia="hr-HR"/>
        </w:rPr>
        <w:t>č</w:t>
      </w:r>
      <w:r w:rsidRPr="008F23FF">
        <w:rPr>
          <w:rFonts w:ascii="Times New Roman" w:hAnsi="Times New Roman"/>
          <w:b/>
          <w:sz w:val="24"/>
          <w:szCs w:val="24"/>
          <w:lang w:val="hr-HR" w:eastAsia="hr-HR"/>
        </w:rPr>
        <w:t>ajnoj upraviteljici Adi Radojkovi</w:t>
      </w:r>
      <w:r w:rsidRPr="008F23FF">
        <w:rPr>
          <w:rFonts w:ascii="Times New Roman" w:hAnsi="Times New Roman" w:hint="eastAsia"/>
          <w:b/>
          <w:sz w:val="24"/>
          <w:szCs w:val="24"/>
          <w:lang w:val="hr-HR" w:eastAsia="hr-HR"/>
        </w:rPr>
        <w:t>ć</w:t>
      </w:r>
      <w:r w:rsidRPr="008F23FF">
        <w:rPr>
          <w:rFonts w:ascii="Times New Roman" w:hAnsi="Times New Roman"/>
          <w:b/>
          <w:sz w:val="24"/>
          <w:szCs w:val="24"/>
          <w:lang w:val="hr-HR" w:eastAsia="hr-HR"/>
        </w:rPr>
        <w:t xml:space="preserve"> iz Splita, Matice hrvatske 10,</w:t>
      </w:r>
      <w:r w:rsidRPr="008F23FF">
        <w:rPr>
          <w:b/>
          <w:lang w:val="hr-HR"/>
        </w:rPr>
        <w:t xml:space="preserve"> </w:t>
      </w:r>
      <w:r w:rsidRPr="008F23FF">
        <w:rPr>
          <w:rFonts w:ascii="Times New Roman" w:hAnsi="Times New Roman"/>
          <w:b/>
          <w:iCs/>
          <w:sz w:val="24"/>
          <w:szCs w:val="24"/>
          <w:lang w:val="hr-HR"/>
        </w:rPr>
        <w:t>OIB: 27195964864,</w:t>
      </w:r>
      <w:r w:rsidRPr="008F23FF">
        <w:rPr>
          <w:b/>
          <w:lang w:val="hr-HR"/>
        </w:rPr>
        <w:t xml:space="preserve"> </w:t>
      </w:r>
      <w:r w:rsidRPr="008F23FF">
        <w:rPr>
          <w:rFonts w:ascii="Times New Roman" w:hAnsi="Times New Roman"/>
          <w:b/>
          <w:sz w:val="24"/>
          <w:szCs w:val="24"/>
          <w:lang w:val="hr-HR" w:eastAsia="hr-HR"/>
        </w:rPr>
        <w:t>ozna</w:t>
      </w:r>
      <w:r w:rsidRPr="008F23FF">
        <w:rPr>
          <w:rFonts w:ascii="Times New Roman" w:hAnsi="Times New Roman" w:hint="eastAsia"/>
          <w:b/>
          <w:sz w:val="24"/>
          <w:szCs w:val="24"/>
          <w:lang w:val="hr-HR" w:eastAsia="hr-HR"/>
        </w:rPr>
        <w:t>č</w:t>
      </w:r>
      <w:r w:rsidRPr="008F23FF">
        <w:rPr>
          <w:rFonts w:ascii="Times New Roman" w:hAnsi="Times New Roman"/>
          <w:b/>
          <w:sz w:val="24"/>
          <w:szCs w:val="24"/>
          <w:lang w:val="hr-HR" w:eastAsia="hr-HR"/>
        </w:rPr>
        <w:t xml:space="preserve">ene kao </w:t>
      </w:r>
      <w:r w:rsidRPr="008F23FF">
        <w:rPr>
          <w:rFonts w:ascii="Times New Roman" w:hAnsi="Times New Roman" w:hint="eastAsia"/>
          <w:b/>
          <w:sz w:val="24"/>
          <w:szCs w:val="24"/>
          <w:lang w:val="hr-HR" w:eastAsia="hr-HR"/>
        </w:rPr>
        <w:t>č</w:t>
      </w:r>
      <w:r w:rsidRPr="008F23FF">
        <w:rPr>
          <w:rFonts w:ascii="Times New Roman" w:hAnsi="Times New Roman"/>
          <w:b/>
          <w:sz w:val="24"/>
          <w:szCs w:val="24"/>
          <w:lang w:val="hr-HR" w:eastAsia="hr-HR"/>
        </w:rPr>
        <w:t>est. zem. 101, upisane u ZU 5310 k.o. Okrug</w:t>
      </w:r>
      <w:r>
        <w:rPr>
          <w:rFonts w:ascii="Times New Roman" w:hAnsi="Times New Roman"/>
          <w:b/>
          <w:sz w:val="24"/>
          <w:szCs w:val="24"/>
          <w:lang w:val="hr-HR" w:eastAsia="hr-HR"/>
        </w:rPr>
        <w:t>, i to na 9. s</w:t>
      </w:r>
      <w:r w:rsidRPr="00766FD8">
        <w:rPr>
          <w:rFonts w:ascii="Times New Roman" w:hAnsi="Times New Roman"/>
          <w:b/>
          <w:sz w:val="24"/>
          <w:szCs w:val="24"/>
          <w:lang w:val="hr-HR" w:eastAsia="hr-HR"/>
        </w:rPr>
        <w:t>uvlasni</w:t>
      </w:r>
      <w:r w:rsidRPr="00766FD8">
        <w:rPr>
          <w:rFonts w:ascii="Times New Roman" w:hAnsi="Times New Roman" w:hint="eastAsia"/>
          <w:b/>
          <w:sz w:val="24"/>
          <w:szCs w:val="24"/>
          <w:lang w:val="hr-HR" w:eastAsia="hr-HR"/>
        </w:rPr>
        <w:t>č</w:t>
      </w:r>
      <w:r>
        <w:rPr>
          <w:rFonts w:ascii="Times New Roman" w:hAnsi="Times New Roman"/>
          <w:b/>
          <w:sz w:val="24"/>
          <w:szCs w:val="24"/>
          <w:lang w:val="hr-HR" w:eastAsia="hr-HR"/>
        </w:rPr>
        <w:t>kom dijelu</w:t>
      </w:r>
      <w:r w:rsidRPr="00766FD8">
        <w:rPr>
          <w:rFonts w:ascii="Times New Roman" w:hAnsi="Times New Roman"/>
          <w:b/>
          <w:sz w:val="24"/>
          <w:szCs w:val="24"/>
          <w:lang w:val="hr-HR" w:eastAsia="hr-HR"/>
        </w:rPr>
        <w:t>: 111/1075 ETAŽNO VLASNIŠTVO (E-8)</w:t>
      </w:r>
      <w:r w:rsidRPr="00766FD8">
        <w:rPr>
          <w:rFonts w:ascii="Times New Roman" w:hAnsi="Times New Roman"/>
          <w:b/>
          <w:sz w:val="24"/>
          <w:szCs w:val="24"/>
          <w:lang w:val="hr-HR" w:eastAsia="hr-HR"/>
        </w:rPr>
        <w:tab/>
      </w:r>
      <w:r>
        <w:rPr>
          <w:rFonts w:ascii="Times New Roman" w:hAnsi="Times New Roman"/>
          <w:b/>
          <w:sz w:val="24"/>
          <w:szCs w:val="24"/>
          <w:lang w:val="hr-HR" w:eastAsia="hr-HR"/>
        </w:rPr>
        <w:t xml:space="preserve"> s kojim je suvlasničkim dijelom povezano uspostavljeno vlasništvo posebnog dijela nekretnine </w:t>
      </w:r>
      <w:r w:rsidRPr="00766FD8">
        <w:rPr>
          <w:rFonts w:ascii="Times New Roman" w:hAnsi="Times New Roman"/>
          <w:b/>
          <w:sz w:val="24"/>
          <w:szCs w:val="24"/>
          <w:lang w:val="hr-HR" w:eastAsia="hr-HR"/>
        </w:rPr>
        <w:t>ozna</w:t>
      </w:r>
      <w:r w:rsidRPr="00766FD8">
        <w:rPr>
          <w:rFonts w:ascii="Times New Roman" w:hAnsi="Times New Roman" w:hint="eastAsia"/>
          <w:b/>
          <w:sz w:val="24"/>
          <w:szCs w:val="24"/>
          <w:lang w:val="hr-HR" w:eastAsia="hr-HR"/>
        </w:rPr>
        <w:t>č</w:t>
      </w:r>
      <w:r w:rsidRPr="00766FD8">
        <w:rPr>
          <w:rFonts w:ascii="Times New Roman" w:hAnsi="Times New Roman"/>
          <w:b/>
          <w:sz w:val="24"/>
          <w:szCs w:val="24"/>
          <w:lang w:val="hr-HR" w:eastAsia="hr-HR"/>
        </w:rPr>
        <w:t>enog kao SAMOSTALNA UPORABNA CJELINA 8, stan br. 8, na etaži 3.</w:t>
      </w:r>
      <w:r>
        <w:rPr>
          <w:rFonts w:ascii="Times New Roman" w:hAnsi="Times New Roman"/>
          <w:b/>
          <w:sz w:val="24"/>
          <w:szCs w:val="24"/>
          <w:lang w:val="hr-HR" w:eastAsia="hr-HR"/>
        </w:rPr>
        <w:t xml:space="preserve"> k</w:t>
      </w:r>
      <w:r w:rsidRPr="00766FD8">
        <w:rPr>
          <w:rFonts w:ascii="Times New Roman" w:hAnsi="Times New Roman"/>
          <w:b/>
          <w:sz w:val="24"/>
          <w:szCs w:val="24"/>
          <w:lang w:val="hr-HR" w:eastAsia="hr-HR"/>
        </w:rPr>
        <w:t xml:space="preserve">at, podne površine 92,79 m2, a </w:t>
      </w:r>
      <w:r w:rsidRPr="00766FD8">
        <w:rPr>
          <w:rFonts w:ascii="Times New Roman" w:hAnsi="Times New Roman" w:hint="eastAsia"/>
          <w:b/>
          <w:sz w:val="24"/>
          <w:szCs w:val="24"/>
          <w:lang w:val="hr-HR" w:eastAsia="hr-HR"/>
        </w:rPr>
        <w:t>č</w:t>
      </w:r>
      <w:r w:rsidRPr="00766FD8">
        <w:rPr>
          <w:rFonts w:ascii="Times New Roman" w:hAnsi="Times New Roman"/>
          <w:b/>
          <w:sz w:val="24"/>
          <w:szCs w:val="24"/>
          <w:lang w:val="hr-HR" w:eastAsia="hr-HR"/>
        </w:rPr>
        <w:t>ini ga; dnevni boravak, kuhinja, dvije kupaonice, hodnik i tri sobe, te pripadaju</w:t>
      </w:r>
      <w:r w:rsidRPr="00766FD8">
        <w:rPr>
          <w:rFonts w:ascii="Times New Roman" w:hAnsi="Times New Roman" w:hint="eastAsia"/>
          <w:b/>
          <w:sz w:val="24"/>
          <w:szCs w:val="24"/>
          <w:lang w:val="hr-HR" w:eastAsia="hr-HR"/>
        </w:rPr>
        <w:t>ć</w:t>
      </w:r>
      <w:r w:rsidRPr="00766FD8">
        <w:rPr>
          <w:rFonts w:ascii="Times New Roman" w:hAnsi="Times New Roman"/>
          <w:b/>
          <w:sz w:val="24"/>
          <w:szCs w:val="24"/>
          <w:lang w:val="hr-HR" w:eastAsia="hr-HR"/>
        </w:rPr>
        <w:t>i sporedni dijelovi: dvije natkrivene terase ukupne površine 24,26 m2, te dv</w:t>
      </w:r>
      <w:r>
        <w:rPr>
          <w:rFonts w:ascii="Times New Roman" w:hAnsi="Times New Roman"/>
          <w:b/>
          <w:sz w:val="24"/>
          <w:szCs w:val="24"/>
          <w:lang w:val="hr-HR" w:eastAsia="hr-HR"/>
        </w:rPr>
        <w:t>a vanjska parking mjesta P10, P</w:t>
      </w:r>
      <w:r w:rsidRPr="00766FD8">
        <w:rPr>
          <w:rFonts w:ascii="Times New Roman" w:hAnsi="Times New Roman"/>
          <w:b/>
          <w:sz w:val="24"/>
          <w:szCs w:val="24"/>
          <w:lang w:val="hr-HR" w:eastAsia="hr-HR"/>
        </w:rPr>
        <w:t>11 ukupne podne površine 25,86 m</w:t>
      </w:r>
      <w:r>
        <w:rPr>
          <w:rFonts w:ascii="Times New Roman" w:hAnsi="Times New Roman"/>
          <w:b/>
          <w:sz w:val="24"/>
          <w:szCs w:val="24"/>
          <w:lang w:val="hr-HR" w:eastAsia="hr-HR"/>
        </w:rPr>
        <w:t>2</w:t>
      </w:r>
      <w:r w:rsidRPr="00766FD8">
        <w:rPr>
          <w:rFonts w:ascii="Times New Roman" w:hAnsi="Times New Roman"/>
          <w:b/>
          <w:sz w:val="24"/>
          <w:szCs w:val="24"/>
          <w:lang w:val="hr-HR" w:eastAsia="hr-HR"/>
        </w:rPr>
        <w:t>, a određena rješenjem od strane Općinskog suda u Trogiru pod poslovnim brojem Ovr-249/11 od 13. srpnja 2011. godine.</w:t>
      </w:r>
    </w:p>
    <w:p w:rsidR="001850B5" w:rsidRDefault="001850B5" w:rsidP="00F33B67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hr-HR" w:eastAsia="hr-HR"/>
        </w:rPr>
      </w:pPr>
    </w:p>
    <w:p w:rsidR="001850B5" w:rsidRPr="001850B5" w:rsidRDefault="001850B5" w:rsidP="00F33B67">
      <w:pPr>
        <w:spacing w:line="276" w:lineRule="auto"/>
        <w:jc w:val="both"/>
        <w:rPr>
          <w:rFonts w:ascii="Times New Roman" w:hAnsi="Times New Roman"/>
          <w:iCs/>
          <w:sz w:val="24"/>
          <w:szCs w:val="24"/>
          <w:lang w:val="hr-HR"/>
        </w:rPr>
      </w:pPr>
      <w:r>
        <w:rPr>
          <w:rFonts w:ascii="Times New Roman" w:hAnsi="Times New Roman"/>
          <w:b/>
          <w:sz w:val="24"/>
          <w:szCs w:val="24"/>
          <w:lang w:val="hr-HR" w:eastAsia="hr-HR"/>
        </w:rPr>
        <w:t xml:space="preserve">2. </w:t>
      </w:r>
      <w:r w:rsidRPr="001850B5">
        <w:rPr>
          <w:rFonts w:ascii="Times New Roman" w:hAnsi="Times New Roman"/>
          <w:b/>
          <w:sz w:val="24"/>
          <w:szCs w:val="24"/>
          <w:lang w:val="hr-HR" w:eastAsia="hr-HR"/>
        </w:rPr>
        <w:t>Nalaže se tuženicima Ste</w:t>
      </w:r>
      <w:r w:rsidRPr="001850B5">
        <w:rPr>
          <w:rFonts w:ascii="Times New Roman" w:hAnsi="Times New Roman" w:hint="eastAsia"/>
          <w:b/>
          <w:sz w:val="24"/>
          <w:szCs w:val="24"/>
          <w:lang w:val="hr-HR" w:eastAsia="hr-HR"/>
        </w:rPr>
        <w:t>č</w:t>
      </w:r>
      <w:r w:rsidRPr="001850B5">
        <w:rPr>
          <w:rFonts w:ascii="Times New Roman" w:hAnsi="Times New Roman"/>
          <w:b/>
          <w:sz w:val="24"/>
          <w:szCs w:val="24"/>
          <w:lang w:val="hr-HR" w:eastAsia="hr-HR"/>
        </w:rPr>
        <w:t>ajna masa iza TABBIA d.o.o. u ste</w:t>
      </w:r>
      <w:r w:rsidRPr="001850B5">
        <w:rPr>
          <w:rFonts w:ascii="Times New Roman" w:hAnsi="Times New Roman" w:hint="eastAsia"/>
          <w:b/>
          <w:sz w:val="24"/>
          <w:szCs w:val="24"/>
          <w:lang w:val="hr-HR" w:eastAsia="hr-HR"/>
        </w:rPr>
        <w:t>č</w:t>
      </w:r>
      <w:r w:rsidRPr="001850B5">
        <w:rPr>
          <w:rFonts w:ascii="Times New Roman" w:hAnsi="Times New Roman"/>
          <w:b/>
          <w:sz w:val="24"/>
          <w:szCs w:val="24"/>
          <w:lang w:val="hr-HR" w:eastAsia="hr-HR"/>
        </w:rPr>
        <w:t>aju, OIB 78175763984, Viška 24, Split, zastupano po ste</w:t>
      </w:r>
      <w:r w:rsidRPr="001850B5">
        <w:rPr>
          <w:rFonts w:ascii="Times New Roman" w:hAnsi="Times New Roman" w:hint="eastAsia"/>
          <w:b/>
          <w:sz w:val="24"/>
          <w:szCs w:val="24"/>
          <w:lang w:val="hr-HR" w:eastAsia="hr-HR"/>
        </w:rPr>
        <w:t>č</w:t>
      </w:r>
      <w:r w:rsidRPr="001850B5">
        <w:rPr>
          <w:rFonts w:ascii="Times New Roman" w:hAnsi="Times New Roman"/>
          <w:b/>
          <w:sz w:val="24"/>
          <w:szCs w:val="24"/>
          <w:lang w:val="hr-HR" w:eastAsia="hr-HR"/>
        </w:rPr>
        <w:t>ajnoj upraviteljici Nataliji Mladieo, Viška 24, Split, OIB: 62875698528 i OPPIDUM d.o.o. u ste</w:t>
      </w:r>
      <w:r w:rsidRPr="001850B5">
        <w:rPr>
          <w:rFonts w:ascii="Times New Roman" w:hAnsi="Times New Roman" w:hint="eastAsia"/>
          <w:b/>
          <w:sz w:val="24"/>
          <w:szCs w:val="24"/>
          <w:lang w:val="hr-HR" w:eastAsia="hr-HR"/>
        </w:rPr>
        <w:t>č</w:t>
      </w:r>
      <w:r w:rsidRPr="001850B5">
        <w:rPr>
          <w:rFonts w:ascii="Times New Roman" w:hAnsi="Times New Roman"/>
          <w:b/>
          <w:sz w:val="24"/>
          <w:szCs w:val="24"/>
          <w:lang w:val="hr-HR" w:eastAsia="hr-HR"/>
        </w:rPr>
        <w:t>aju, Balan</w:t>
      </w:r>
      <w:r w:rsidRPr="001850B5">
        <w:rPr>
          <w:rFonts w:ascii="Times New Roman" w:hAnsi="Times New Roman" w:hint="eastAsia"/>
          <w:b/>
          <w:sz w:val="24"/>
          <w:szCs w:val="24"/>
          <w:lang w:val="hr-HR" w:eastAsia="hr-HR"/>
        </w:rPr>
        <w:t>č</w:t>
      </w:r>
      <w:r w:rsidRPr="001850B5">
        <w:rPr>
          <w:rFonts w:ascii="Times New Roman" w:hAnsi="Times New Roman"/>
          <w:b/>
          <w:sz w:val="24"/>
          <w:szCs w:val="24"/>
          <w:lang w:val="hr-HR" w:eastAsia="hr-HR"/>
        </w:rPr>
        <w:t>ane 28, Trogir, zastupano po ste</w:t>
      </w:r>
      <w:r w:rsidRPr="001850B5">
        <w:rPr>
          <w:rFonts w:ascii="Times New Roman" w:hAnsi="Times New Roman" w:hint="eastAsia"/>
          <w:b/>
          <w:sz w:val="24"/>
          <w:szCs w:val="24"/>
          <w:lang w:val="hr-HR" w:eastAsia="hr-HR"/>
        </w:rPr>
        <w:t>č</w:t>
      </w:r>
      <w:r w:rsidRPr="001850B5">
        <w:rPr>
          <w:rFonts w:ascii="Times New Roman" w:hAnsi="Times New Roman"/>
          <w:b/>
          <w:sz w:val="24"/>
          <w:szCs w:val="24"/>
          <w:lang w:val="hr-HR" w:eastAsia="hr-HR"/>
        </w:rPr>
        <w:t>ajnoj upraviteljici Adi Radojkovi</w:t>
      </w:r>
      <w:r w:rsidRPr="001850B5">
        <w:rPr>
          <w:rFonts w:ascii="Times New Roman" w:hAnsi="Times New Roman" w:hint="eastAsia"/>
          <w:b/>
          <w:sz w:val="24"/>
          <w:szCs w:val="24"/>
          <w:lang w:val="hr-HR" w:eastAsia="hr-HR"/>
        </w:rPr>
        <w:t>ć</w:t>
      </w:r>
      <w:r w:rsidRPr="001850B5">
        <w:rPr>
          <w:rFonts w:ascii="Times New Roman" w:hAnsi="Times New Roman"/>
          <w:b/>
          <w:sz w:val="24"/>
          <w:szCs w:val="24"/>
          <w:lang w:val="hr-HR" w:eastAsia="hr-HR"/>
        </w:rPr>
        <w:t xml:space="preserve"> iz Splita, Matice hrvatske 10, OIB: 27195964864, da tužitelju IVANU HRGOVI</w:t>
      </w:r>
      <w:r w:rsidRPr="001850B5">
        <w:rPr>
          <w:rFonts w:ascii="Times New Roman" w:hAnsi="Times New Roman" w:hint="eastAsia"/>
          <w:b/>
          <w:sz w:val="24"/>
          <w:szCs w:val="24"/>
          <w:lang w:val="hr-HR" w:eastAsia="hr-HR"/>
        </w:rPr>
        <w:t>Ć</w:t>
      </w:r>
      <w:r w:rsidRPr="001850B5">
        <w:rPr>
          <w:rFonts w:ascii="Times New Roman" w:hAnsi="Times New Roman"/>
          <w:b/>
          <w:sz w:val="24"/>
          <w:szCs w:val="24"/>
          <w:lang w:val="hr-HR" w:eastAsia="hr-HR"/>
        </w:rPr>
        <w:t>U, OIB: 26365865094, Ante Star</w:t>
      </w:r>
      <w:r w:rsidRPr="001850B5">
        <w:rPr>
          <w:rFonts w:ascii="Times New Roman" w:hAnsi="Times New Roman" w:hint="eastAsia"/>
          <w:b/>
          <w:sz w:val="24"/>
          <w:szCs w:val="24"/>
          <w:lang w:val="hr-HR" w:eastAsia="hr-HR"/>
        </w:rPr>
        <w:t>č</w:t>
      </w:r>
      <w:r w:rsidRPr="001850B5">
        <w:rPr>
          <w:rFonts w:ascii="Times New Roman" w:hAnsi="Times New Roman"/>
          <w:b/>
          <w:sz w:val="24"/>
          <w:szCs w:val="24"/>
          <w:lang w:val="hr-HR" w:eastAsia="hr-HR"/>
        </w:rPr>
        <w:t>evi</w:t>
      </w:r>
      <w:r w:rsidRPr="001850B5">
        <w:rPr>
          <w:rFonts w:ascii="Times New Roman" w:hAnsi="Times New Roman" w:hint="eastAsia"/>
          <w:b/>
          <w:sz w:val="24"/>
          <w:szCs w:val="24"/>
          <w:lang w:val="hr-HR" w:eastAsia="hr-HR"/>
        </w:rPr>
        <w:t>ć</w:t>
      </w:r>
      <w:r w:rsidRPr="001850B5">
        <w:rPr>
          <w:rFonts w:ascii="Times New Roman" w:hAnsi="Times New Roman"/>
          <w:b/>
          <w:sz w:val="24"/>
          <w:szCs w:val="24"/>
          <w:lang w:val="hr-HR" w:eastAsia="hr-HR"/>
        </w:rPr>
        <w:t>a 44, Solin, solidarno nadoknade parni</w:t>
      </w:r>
      <w:r w:rsidRPr="001850B5">
        <w:rPr>
          <w:rFonts w:ascii="Times New Roman" w:hAnsi="Times New Roman" w:hint="eastAsia"/>
          <w:b/>
          <w:sz w:val="24"/>
          <w:szCs w:val="24"/>
          <w:lang w:val="hr-HR" w:eastAsia="hr-HR"/>
        </w:rPr>
        <w:t>č</w:t>
      </w:r>
      <w:r w:rsidRPr="001850B5">
        <w:rPr>
          <w:rFonts w:ascii="Times New Roman" w:hAnsi="Times New Roman"/>
          <w:b/>
          <w:sz w:val="24"/>
          <w:szCs w:val="24"/>
          <w:lang w:val="hr-HR" w:eastAsia="hr-HR"/>
        </w:rPr>
        <w:t>ni trošak, zajedno sa zakonskom zateznom kamatom po stopi koja se odre</w:t>
      </w:r>
      <w:r w:rsidRPr="001850B5">
        <w:rPr>
          <w:rFonts w:ascii="Times New Roman" w:hAnsi="Times New Roman" w:hint="eastAsia"/>
          <w:b/>
          <w:sz w:val="24"/>
          <w:szCs w:val="24"/>
          <w:lang w:val="hr-HR" w:eastAsia="hr-HR"/>
        </w:rPr>
        <w:t>đ</w:t>
      </w:r>
      <w:r w:rsidRPr="001850B5">
        <w:rPr>
          <w:rFonts w:ascii="Times New Roman" w:hAnsi="Times New Roman"/>
          <w:b/>
          <w:sz w:val="24"/>
          <w:szCs w:val="24"/>
          <w:lang w:val="hr-HR" w:eastAsia="hr-HR"/>
        </w:rPr>
        <w:t>uje za svako polugodište uve</w:t>
      </w:r>
      <w:r w:rsidRPr="001850B5">
        <w:rPr>
          <w:rFonts w:ascii="Times New Roman" w:hAnsi="Times New Roman" w:hint="eastAsia"/>
          <w:b/>
          <w:sz w:val="24"/>
          <w:szCs w:val="24"/>
          <w:lang w:val="hr-HR" w:eastAsia="hr-HR"/>
        </w:rPr>
        <w:t>ć</w:t>
      </w:r>
      <w:r w:rsidRPr="001850B5">
        <w:rPr>
          <w:rFonts w:ascii="Times New Roman" w:hAnsi="Times New Roman"/>
          <w:b/>
          <w:sz w:val="24"/>
          <w:szCs w:val="24"/>
          <w:lang w:val="hr-HR" w:eastAsia="hr-HR"/>
        </w:rPr>
        <w:t>anjem prosje</w:t>
      </w:r>
      <w:r w:rsidRPr="001850B5">
        <w:rPr>
          <w:rFonts w:ascii="Times New Roman" w:hAnsi="Times New Roman" w:hint="eastAsia"/>
          <w:b/>
          <w:sz w:val="24"/>
          <w:szCs w:val="24"/>
          <w:lang w:val="hr-HR" w:eastAsia="hr-HR"/>
        </w:rPr>
        <w:t>č</w:t>
      </w:r>
      <w:r w:rsidRPr="001850B5">
        <w:rPr>
          <w:rFonts w:ascii="Times New Roman" w:hAnsi="Times New Roman"/>
          <w:b/>
          <w:sz w:val="24"/>
          <w:szCs w:val="24"/>
          <w:lang w:val="hr-HR" w:eastAsia="hr-HR"/>
        </w:rPr>
        <w:t>ne kamatne stope na stanja kredita odobrenih na razdoblje dulje od godine dana nefinancijskim trgova</w:t>
      </w:r>
      <w:r w:rsidRPr="001850B5">
        <w:rPr>
          <w:rFonts w:ascii="Times New Roman" w:hAnsi="Times New Roman" w:hint="eastAsia"/>
          <w:b/>
          <w:sz w:val="24"/>
          <w:szCs w:val="24"/>
          <w:lang w:val="hr-HR" w:eastAsia="hr-HR"/>
        </w:rPr>
        <w:t>č</w:t>
      </w:r>
      <w:r w:rsidRPr="001850B5">
        <w:rPr>
          <w:rFonts w:ascii="Times New Roman" w:hAnsi="Times New Roman"/>
          <w:b/>
          <w:sz w:val="24"/>
          <w:szCs w:val="24"/>
          <w:lang w:val="hr-HR" w:eastAsia="hr-HR"/>
        </w:rPr>
        <w:t>kim društvima izra</w:t>
      </w:r>
      <w:r w:rsidRPr="001850B5">
        <w:rPr>
          <w:rFonts w:ascii="Times New Roman" w:hAnsi="Times New Roman" w:hint="eastAsia"/>
          <w:b/>
          <w:sz w:val="24"/>
          <w:szCs w:val="24"/>
          <w:lang w:val="hr-HR" w:eastAsia="hr-HR"/>
        </w:rPr>
        <w:t>č</w:t>
      </w:r>
      <w:r w:rsidRPr="001850B5">
        <w:rPr>
          <w:rFonts w:ascii="Times New Roman" w:hAnsi="Times New Roman"/>
          <w:b/>
          <w:sz w:val="24"/>
          <w:szCs w:val="24"/>
          <w:lang w:val="hr-HR" w:eastAsia="hr-HR"/>
        </w:rPr>
        <w:t>unate za referentno razdoblje koje prethodi teku</w:t>
      </w:r>
      <w:r w:rsidRPr="001850B5">
        <w:rPr>
          <w:rFonts w:ascii="Times New Roman" w:hAnsi="Times New Roman" w:hint="eastAsia"/>
          <w:b/>
          <w:sz w:val="24"/>
          <w:szCs w:val="24"/>
          <w:lang w:val="hr-HR" w:eastAsia="hr-HR"/>
        </w:rPr>
        <w:t>ć</w:t>
      </w:r>
      <w:r w:rsidRPr="001850B5">
        <w:rPr>
          <w:rFonts w:ascii="Times New Roman" w:hAnsi="Times New Roman"/>
          <w:b/>
          <w:sz w:val="24"/>
          <w:szCs w:val="24"/>
          <w:lang w:val="hr-HR" w:eastAsia="hr-HR"/>
        </w:rPr>
        <w:t>em polugodištu za tri postotna poena, teku</w:t>
      </w:r>
      <w:r w:rsidRPr="001850B5">
        <w:rPr>
          <w:rFonts w:ascii="Times New Roman" w:hAnsi="Times New Roman" w:hint="eastAsia"/>
          <w:b/>
          <w:sz w:val="24"/>
          <w:szCs w:val="24"/>
          <w:lang w:val="hr-HR" w:eastAsia="hr-HR"/>
        </w:rPr>
        <w:t>ć</w:t>
      </w:r>
      <w:r w:rsidRPr="001850B5">
        <w:rPr>
          <w:rFonts w:ascii="Times New Roman" w:hAnsi="Times New Roman"/>
          <w:b/>
          <w:sz w:val="24"/>
          <w:szCs w:val="24"/>
          <w:lang w:val="hr-HR" w:eastAsia="hr-HR"/>
        </w:rPr>
        <w:t>om od dana presude do dana isplate, sve u roku od 15 dana.</w:t>
      </w:r>
    </w:p>
    <w:p w:rsidR="00F33B67" w:rsidRDefault="00F33B67" w:rsidP="00F33B67">
      <w:pPr>
        <w:spacing w:line="276" w:lineRule="auto"/>
        <w:jc w:val="both"/>
        <w:rPr>
          <w:rFonts w:ascii="Times New Roman" w:hAnsi="Times New Roman"/>
          <w:b/>
          <w:iCs/>
          <w:sz w:val="24"/>
          <w:szCs w:val="24"/>
          <w:lang w:val="hr-HR"/>
        </w:rPr>
      </w:pPr>
    </w:p>
    <w:p w:rsidR="00F33B67" w:rsidRPr="001850B5" w:rsidRDefault="001850B5" w:rsidP="00F33B67">
      <w:pPr>
        <w:spacing w:line="276" w:lineRule="auto"/>
        <w:jc w:val="both"/>
        <w:rPr>
          <w:rFonts w:ascii="Times New Roman" w:hAnsi="Times New Roman"/>
          <w:iCs/>
          <w:sz w:val="24"/>
          <w:szCs w:val="24"/>
          <w:lang w:val="hr-HR"/>
        </w:rPr>
      </w:pPr>
      <w:r>
        <w:rPr>
          <w:rFonts w:ascii="Times New Roman" w:hAnsi="Times New Roman"/>
          <w:b/>
          <w:iCs/>
          <w:sz w:val="24"/>
          <w:szCs w:val="24"/>
          <w:lang w:val="hr-HR"/>
        </w:rPr>
        <w:t xml:space="preserve">3. </w:t>
      </w:r>
      <w:r w:rsidRPr="001850B5">
        <w:rPr>
          <w:rFonts w:ascii="Times New Roman" w:hAnsi="Times New Roman"/>
          <w:iCs/>
          <w:sz w:val="24"/>
          <w:szCs w:val="24"/>
          <w:lang w:val="hr-HR"/>
        </w:rPr>
        <w:t>U</w:t>
      </w:r>
      <w:r w:rsidR="00F33B67" w:rsidRPr="001850B5">
        <w:rPr>
          <w:rFonts w:ascii="Times New Roman" w:hAnsi="Times New Roman"/>
          <w:iCs/>
          <w:sz w:val="24"/>
          <w:szCs w:val="24"/>
          <w:lang w:val="hr-HR"/>
        </w:rPr>
        <w:t xml:space="preserve"> cilju mirnog rješenja predmetnog spora</w:t>
      </w:r>
      <w:r w:rsidR="0054412D">
        <w:rPr>
          <w:rFonts w:ascii="Times New Roman" w:hAnsi="Times New Roman"/>
          <w:iCs/>
          <w:sz w:val="24"/>
          <w:szCs w:val="24"/>
          <w:lang w:val="hr-HR"/>
        </w:rPr>
        <w:t xml:space="preserve"> iz točke 2. ovog prijedloga, a</w:t>
      </w:r>
      <w:r w:rsidR="00F33B67" w:rsidRPr="001850B5">
        <w:rPr>
          <w:rFonts w:ascii="Times New Roman" w:hAnsi="Times New Roman"/>
          <w:iCs/>
          <w:sz w:val="24"/>
          <w:szCs w:val="24"/>
          <w:lang w:val="hr-HR"/>
        </w:rPr>
        <w:t xml:space="preserve"> uzimajući u obzir veliku </w:t>
      </w:r>
      <w:r w:rsidRPr="001850B5">
        <w:rPr>
          <w:rFonts w:ascii="Times New Roman" w:hAnsi="Times New Roman"/>
          <w:iCs/>
          <w:sz w:val="24"/>
          <w:szCs w:val="24"/>
          <w:lang w:val="hr-HR"/>
        </w:rPr>
        <w:t>razinu neizvijesn</w:t>
      </w:r>
      <w:r>
        <w:rPr>
          <w:rFonts w:ascii="Times New Roman" w:hAnsi="Times New Roman"/>
          <w:iCs/>
          <w:sz w:val="24"/>
          <w:szCs w:val="24"/>
          <w:lang w:val="hr-HR"/>
        </w:rPr>
        <w:t>o</w:t>
      </w:r>
      <w:r w:rsidR="0054412D">
        <w:rPr>
          <w:rFonts w:ascii="Times New Roman" w:hAnsi="Times New Roman"/>
          <w:iCs/>
          <w:sz w:val="24"/>
          <w:szCs w:val="24"/>
          <w:lang w:val="hr-HR"/>
        </w:rPr>
        <w:t>s</w:t>
      </w:r>
      <w:r w:rsidRPr="001850B5">
        <w:rPr>
          <w:rFonts w:ascii="Times New Roman" w:hAnsi="Times New Roman"/>
          <w:iCs/>
          <w:sz w:val="24"/>
          <w:szCs w:val="24"/>
          <w:lang w:val="hr-HR"/>
        </w:rPr>
        <w:t>ti</w:t>
      </w:r>
      <w:r w:rsidR="00F33B67" w:rsidRPr="001850B5">
        <w:rPr>
          <w:rFonts w:ascii="Times New Roman" w:hAnsi="Times New Roman"/>
          <w:iCs/>
          <w:sz w:val="24"/>
          <w:szCs w:val="24"/>
          <w:lang w:val="hr-HR"/>
        </w:rPr>
        <w:t xml:space="preserve"> povez</w:t>
      </w:r>
      <w:r w:rsidR="0054412D">
        <w:rPr>
          <w:rFonts w:ascii="Times New Roman" w:hAnsi="Times New Roman"/>
          <w:iCs/>
          <w:sz w:val="24"/>
          <w:szCs w:val="24"/>
          <w:lang w:val="hr-HR"/>
        </w:rPr>
        <w:t>ane s mogućom sudskom odlukom, te</w:t>
      </w:r>
      <w:r w:rsidR="00F33B67" w:rsidRPr="001850B5">
        <w:rPr>
          <w:rFonts w:ascii="Times New Roman" w:hAnsi="Times New Roman"/>
          <w:iCs/>
          <w:sz w:val="24"/>
          <w:szCs w:val="24"/>
          <w:lang w:val="hr-HR"/>
        </w:rPr>
        <w:t xml:space="preserve"> posebno imajući u vidu oče</w:t>
      </w:r>
      <w:r w:rsidRPr="001850B5">
        <w:rPr>
          <w:rFonts w:ascii="Times New Roman" w:hAnsi="Times New Roman"/>
          <w:iCs/>
          <w:sz w:val="24"/>
          <w:szCs w:val="24"/>
          <w:lang w:val="hr-HR"/>
        </w:rPr>
        <w:t xml:space="preserve">kivanu realnu </w:t>
      </w:r>
      <w:r>
        <w:rPr>
          <w:rFonts w:ascii="Times New Roman" w:hAnsi="Times New Roman"/>
          <w:iCs/>
          <w:sz w:val="24"/>
          <w:szCs w:val="24"/>
          <w:lang w:val="hr-HR"/>
        </w:rPr>
        <w:t xml:space="preserve">znatnu </w:t>
      </w:r>
      <w:r w:rsidRPr="001850B5">
        <w:rPr>
          <w:rFonts w:ascii="Times New Roman" w:hAnsi="Times New Roman"/>
          <w:iCs/>
          <w:sz w:val="24"/>
          <w:szCs w:val="24"/>
          <w:lang w:val="hr-HR"/>
        </w:rPr>
        <w:t>dugotrajnost pred</w:t>
      </w:r>
      <w:r w:rsidR="00F33B67" w:rsidRPr="001850B5">
        <w:rPr>
          <w:rFonts w:ascii="Times New Roman" w:hAnsi="Times New Roman"/>
          <w:iCs/>
          <w:sz w:val="24"/>
          <w:szCs w:val="24"/>
          <w:lang w:val="hr-HR"/>
        </w:rPr>
        <w:t>m</w:t>
      </w:r>
      <w:r w:rsidRPr="001850B5">
        <w:rPr>
          <w:rFonts w:ascii="Times New Roman" w:hAnsi="Times New Roman"/>
          <w:iCs/>
          <w:sz w:val="24"/>
          <w:szCs w:val="24"/>
          <w:lang w:val="hr-HR"/>
        </w:rPr>
        <w:t>e</w:t>
      </w:r>
      <w:r w:rsidR="00F33B67" w:rsidRPr="001850B5">
        <w:rPr>
          <w:rFonts w:ascii="Times New Roman" w:hAnsi="Times New Roman"/>
          <w:iCs/>
          <w:sz w:val="24"/>
          <w:szCs w:val="24"/>
          <w:lang w:val="hr-HR"/>
        </w:rPr>
        <w:t>tnog parničnog postupka koja ni jednoj od parničnih stranaka ne odgovara, niti ide u prilog</w:t>
      </w:r>
      <w:r w:rsidR="0054412D">
        <w:rPr>
          <w:rFonts w:ascii="Times New Roman" w:hAnsi="Times New Roman"/>
          <w:iCs/>
          <w:sz w:val="24"/>
          <w:szCs w:val="24"/>
          <w:lang w:val="hr-HR"/>
        </w:rPr>
        <w:t>,</w:t>
      </w:r>
      <w:r w:rsidR="00F33B67" w:rsidRPr="001850B5">
        <w:rPr>
          <w:rFonts w:ascii="Times New Roman" w:hAnsi="Times New Roman"/>
          <w:iCs/>
          <w:sz w:val="24"/>
          <w:szCs w:val="24"/>
          <w:lang w:val="hr-HR"/>
        </w:rPr>
        <w:t xml:space="preserve"> Ivan </w:t>
      </w:r>
      <w:r w:rsidRPr="001850B5">
        <w:rPr>
          <w:rFonts w:ascii="Times New Roman" w:hAnsi="Times New Roman"/>
          <w:iCs/>
          <w:sz w:val="24"/>
          <w:szCs w:val="24"/>
          <w:lang w:val="hr-HR"/>
        </w:rPr>
        <w:t>Hrgović i podnosi ovaj pri</w:t>
      </w:r>
      <w:r w:rsidR="00F33B67" w:rsidRPr="001850B5">
        <w:rPr>
          <w:rFonts w:ascii="Times New Roman" w:hAnsi="Times New Roman"/>
          <w:iCs/>
          <w:sz w:val="24"/>
          <w:szCs w:val="24"/>
          <w:lang w:val="hr-HR"/>
        </w:rPr>
        <w:t>j</w:t>
      </w:r>
      <w:r w:rsidRPr="001850B5">
        <w:rPr>
          <w:rFonts w:ascii="Times New Roman" w:hAnsi="Times New Roman"/>
          <w:iCs/>
          <w:sz w:val="24"/>
          <w:szCs w:val="24"/>
          <w:lang w:val="hr-HR"/>
        </w:rPr>
        <w:t>e</w:t>
      </w:r>
      <w:r w:rsidR="00F33B67" w:rsidRPr="001850B5">
        <w:rPr>
          <w:rFonts w:ascii="Times New Roman" w:hAnsi="Times New Roman"/>
          <w:iCs/>
          <w:sz w:val="24"/>
          <w:szCs w:val="24"/>
          <w:lang w:val="hr-HR"/>
        </w:rPr>
        <w:t>dlog za sklapanje sudske nagodbe</w:t>
      </w:r>
      <w:r w:rsidR="0054412D">
        <w:rPr>
          <w:rFonts w:ascii="Times New Roman" w:hAnsi="Times New Roman"/>
          <w:iCs/>
          <w:sz w:val="24"/>
          <w:szCs w:val="24"/>
          <w:lang w:val="hr-HR"/>
        </w:rPr>
        <w:t>.</w:t>
      </w:r>
    </w:p>
    <w:p w:rsidR="001850B5" w:rsidRDefault="001850B5" w:rsidP="00F33B67">
      <w:pPr>
        <w:spacing w:line="276" w:lineRule="auto"/>
        <w:jc w:val="both"/>
        <w:rPr>
          <w:rFonts w:ascii="Times New Roman" w:hAnsi="Times New Roman"/>
          <w:iCs/>
          <w:sz w:val="24"/>
          <w:szCs w:val="24"/>
          <w:lang w:val="hr-HR"/>
        </w:rPr>
      </w:pPr>
      <w:r>
        <w:rPr>
          <w:rFonts w:ascii="Times New Roman" w:hAnsi="Times New Roman"/>
          <w:iCs/>
          <w:sz w:val="24"/>
          <w:szCs w:val="24"/>
          <w:lang w:val="hr-HR"/>
        </w:rPr>
        <w:t>Posebno valja imati u vidu</w:t>
      </w:r>
      <w:r w:rsidR="00F33B67" w:rsidRPr="001850B5">
        <w:rPr>
          <w:rFonts w:ascii="Times New Roman" w:hAnsi="Times New Roman"/>
          <w:iCs/>
          <w:sz w:val="24"/>
          <w:szCs w:val="24"/>
          <w:lang w:val="hr-HR"/>
        </w:rPr>
        <w:t xml:space="preserve"> </w:t>
      </w:r>
      <w:r>
        <w:rPr>
          <w:rFonts w:ascii="Times New Roman" w:hAnsi="Times New Roman"/>
          <w:iCs/>
          <w:sz w:val="24"/>
          <w:szCs w:val="24"/>
          <w:lang w:val="hr-HR"/>
        </w:rPr>
        <w:t>postojanja činjenice da</w:t>
      </w:r>
      <w:r w:rsidR="0054412D">
        <w:rPr>
          <w:rFonts w:ascii="Times New Roman" w:hAnsi="Times New Roman"/>
          <w:iCs/>
          <w:sz w:val="24"/>
          <w:szCs w:val="24"/>
          <w:lang w:val="hr-HR"/>
        </w:rPr>
        <w:t xml:space="preserve"> su u tijeku u drugi parnični p</w:t>
      </w:r>
      <w:r>
        <w:rPr>
          <w:rFonts w:ascii="Times New Roman" w:hAnsi="Times New Roman"/>
          <w:iCs/>
          <w:sz w:val="24"/>
          <w:szCs w:val="24"/>
          <w:lang w:val="hr-HR"/>
        </w:rPr>
        <w:t>o</w:t>
      </w:r>
      <w:r w:rsidR="0054412D">
        <w:rPr>
          <w:rFonts w:ascii="Times New Roman" w:hAnsi="Times New Roman"/>
          <w:iCs/>
          <w:sz w:val="24"/>
          <w:szCs w:val="24"/>
          <w:lang w:val="hr-HR"/>
        </w:rPr>
        <w:t>stupci pokrenuti</w:t>
      </w:r>
      <w:r>
        <w:rPr>
          <w:rFonts w:ascii="Times New Roman" w:hAnsi="Times New Roman"/>
          <w:iCs/>
          <w:sz w:val="24"/>
          <w:szCs w:val="24"/>
          <w:lang w:val="hr-HR"/>
        </w:rPr>
        <w:t xml:space="preserve"> po drugim trećim osobama, a također radi proglašenja </w:t>
      </w:r>
      <w:r w:rsidR="0054412D">
        <w:rPr>
          <w:rFonts w:ascii="Times New Roman" w:hAnsi="Times New Roman"/>
          <w:iCs/>
          <w:sz w:val="24"/>
          <w:szCs w:val="24"/>
          <w:lang w:val="hr-HR"/>
        </w:rPr>
        <w:t xml:space="preserve">iste </w:t>
      </w:r>
      <w:r>
        <w:rPr>
          <w:rFonts w:ascii="Times New Roman" w:hAnsi="Times New Roman"/>
          <w:iCs/>
          <w:sz w:val="24"/>
          <w:szCs w:val="24"/>
          <w:lang w:val="hr-HR"/>
        </w:rPr>
        <w:t>ovrhe nedopuštenom, a na samostalnim uporabnim cjelinama u istoj zgradi.</w:t>
      </w:r>
      <w:r w:rsidR="0054412D">
        <w:rPr>
          <w:rFonts w:ascii="Times New Roman" w:hAnsi="Times New Roman"/>
          <w:iCs/>
          <w:sz w:val="24"/>
          <w:szCs w:val="24"/>
          <w:lang w:val="hr-HR"/>
        </w:rPr>
        <w:t xml:space="preserve"> Riječ je o parničnim postupcima:</w:t>
      </w:r>
    </w:p>
    <w:p w:rsidR="0054412D" w:rsidRPr="0054412D" w:rsidRDefault="0054412D" w:rsidP="0054412D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iCs/>
          <w:sz w:val="24"/>
          <w:szCs w:val="24"/>
          <w:lang w:val="hr-HR"/>
        </w:rPr>
      </w:pPr>
      <w:r w:rsidRPr="0054412D">
        <w:rPr>
          <w:rFonts w:ascii="Times New Roman" w:hAnsi="Times New Roman"/>
          <w:iCs/>
          <w:sz w:val="24"/>
          <w:szCs w:val="24"/>
          <w:lang w:val="hr-HR"/>
        </w:rPr>
        <w:t>P-1391/21 – tužitelj: A. Asrian, kojoj tužbeni zahtjev obuhvaća dvije samostalne uprabne cjeline s njihovim pripatcima;</w:t>
      </w:r>
    </w:p>
    <w:p w:rsidR="0054412D" w:rsidRDefault="0054412D" w:rsidP="0054412D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iCs/>
          <w:sz w:val="24"/>
          <w:szCs w:val="24"/>
          <w:lang w:val="hr-HR"/>
        </w:rPr>
      </w:pPr>
      <w:r>
        <w:rPr>
          <w:rFonts w:ascii="Times New Roman" w:hAnsi="Times New Roman"/>
          <w:iCs/>
          <w:sz w:val="24"/>
          <w:szCs w:val="24"/>
          <w:lang w:val="hr-HR"/>
        </w:rPr>
        <w:t>P-1420/2021 – tužitelj G. Semren;</w:t>
      </w:r>
    </w:p>
    <w:p w:rsidR="0054412D" w:rsidRDefault="0054412D" w:rsidP="0054412D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iCs/>
          <w:sz w:val="24"/>
          <w:szCs w:val="24"/>
          <w:lang w:val="hr-HR"/>
        </w:rPr>
      </w:pPr>
      <w:r>
        <w:rPr>
          <w:rFonts w:ascii="Times New Roman" w:hAnsi="Times New Roman"/>
          <w:iCs/>
          <w:sz w:val="24"/>
          <w:szCs w:val="24"/>
          <w:lang w:val="hr-HR"/>
        </w:rPr>
        <w:t>P-1422/21 – tužitelj S. Prohić;</w:t>
      </w:r>
    </w:p>
    <w:p w:rsidR="0054412D" w:rsidRDefault="0054412D" w:rsidP="0054412D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iCs/>
          <w:sz w:val="24"/>
          <w:szCs w:val="24"/>
          <w:lang w:val="hr-HR"/>
        </w:rPr>
      </w:pPr>
      <w:r>
        <w:rPr>
          <w:rFonts w:ascii="Times New Roman" w:hAnsi="Times New Roman"/>
          <w:iCs/>
          <w:sz w:val="24"/>
          <w:szCs w:val="24"/>
          <w:lang w:val="hr-HR"/>
        </w:rPr>
        <w:t>P- 1423/21 – tužitelj M. Tafi</w:t>
      </w:r>
    </w:p>
    <w:p w:rsidR="0054412D" w:rsidRPr="0054412D" w:rsidRDefault="0054412D" w:rsidP="0054412D">
      <w:pPr>
        <w:spacing w:line="276" w:lineRule="auto"/>
        <w:jc w:val="both"/>
        <w:rPr>
          <w:rFonts w:ascii="Times New Roman" w:hAnsi="Times New Roman"/>
          <w:iCs/>
          <w:sz w:val="24"/>
          <w:szCs w:val="24"/>
          <w:lang w:val="hr-HR"/>
        </w:rPr>
      </w:pPr>
      <w:r>
        <w:rPr>
          <w:rFonts w:ascii="Times New Roman" w:hAnsi="Times New Roman"/>
          <w:iCs/>
          <w:sz w:val="24"/>
          <w:szCs w:val="24"/>
          <w:lang w:val="hr-HR"/>
        </w:rPr>
        <w:t>s time da tužbeni zahtjevi od točke b) do točke d) obuhvaćaju po jednu samostalnu uporabnu cjelinu s njihovim pripatcima.</w:t>
      </w:r>
    </w:p>
    <w:p w:rsidR="00993978" w:rsidRDefault="001850B5" w:rsidP="00993978">
      <w:pPr>
        <w:spacing w:line="276" w:lineRule="auto"/>
        <w:jc w:val="both"/>
        <w:rPr>
          <w:rFonts w:ascii="Times New Roman" w:hAnsi="Times New Roman"/>
          <w:iCs/>
          <w:sz w:val="24"/>
          <w:szCs w:val="24"/>
          <w:lang w:val="hr-HR"/>
        </w:rPr>
      </w:pPr>
      <w:r>
        <w:rPr>
          <w:rFonts w:ascii="Times New Roman" w:hAnsi="Times New Roman"/>
          <w:iCs/>
          <w:sz w:val="24"/>
          <w:szCs w:val="24"/>
          <w:lang w:val="hr-HR"/>
        </w:rPr>
        <w:t>Kako je r</w:t>
      </w:r>
      <w:r w:rsidR="00993978">
        <w:rPr>
          <w:rFonts w:ascii="Times New Roman" w:hAnsi="Times New Roman"/>
          <w:iCs/>
          <w:sz w:val="24"/>
          <w:szCs w:val="24"/>
          <w:lang w:val="hr-HR"/>
        </w:rPr>
        <w:t>iječ o parničnim postupcima koj</w:t>
      </w:r>
      <w:r>
        <w:rPr>
          <w:rFonts w:ascii="Times New Roman" w:hAnsi="Times New Roman"/>
          <w:iCs/>
          <w:sz w:val="24"/>
          <w:szCs w:val="24"/>
          <w:lang w:val="hr-HR"/>
        </w:rPr>
        <w:t>i</w:t>
      </w:r>
      <w:r w:rsidR="00993978">
        <w:rPr>
          <w:rFonts w:ascii="Times New Roman" w:hAnsi="Times New Roman"/>
          <w:iCs/>
          <w:sz w:val="24"/>
          <w:szCs w:val="24"/>
          <w:lang w:val="hr-HR"/>
        </w:rPr>
        <w:t xml:space="preserve"> </w:t>
      </w:r>
      <w:r>
        <w:rPr>
          <w:rFonts w:ascii="Times New Roman" w:hAnsi="Times New Roman"/>
          <w:iCs/>
          <w:sz w:val="24"/>
          <w:szCs w:val="24"/>
          <w:lang w:val="hr-HR"/>
        </w:rPr>
        <w:t xml:space="preserve">se odnose na ukupno ŠEST samostalnih uporabnih cjelina – STANOVA, </w:t>
      </w:r>
      <w:r w:rsidR="0054412D">
        <w:rPr>
          <w:rFonts w:ascii="Times New Roman" w:hAnsi="Times New Roman"/>
          <w:iCs/>
          <w:sz w:val="24"/>
          <w:szCs w:val="24"/>
          <w:lang w:val="hr-HR"/>
        </w:rPr>
        <w:t>a s obzirom da</w:t>
      </w:r>
      <w:r w:rsidR="00993978">
        <w:rPr>
          <w:rFonts w:ascii="Times New Roman" w:hAnsi="Times New Roman"/>
          <w:iCs/>
          <w:sz w:val="24"/>
          <w:szCs w:val="24"/>
          <w:lang w:val="hr-HR"/>
        </w:rPr>
        <w:t>:</w:t>
      </w:r>
    </w:p>
    <w:p w:rsidR="00993978" w:rsidRDefault="0054412D" w:rsidP="00AD7E6F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iCs/>
          <w:sz w:val="24"/>
          <w:szCs w:val="24"/>
          <w:lang w:val="hr-HR"/>
        </w:rPr>
      </w:pPr>
      <w:r>
        <w:rPr>
          <w:rFonts w:ascii="Times New Roman" w:hAnsi="Times New Roman"/>
          <w:iCs/>
          <w:sz w:val="24"/>
          <w:szCs w:val="24"/>
          <w:lang w:val="hr-HR"/>
        </w:rPr>
        <w:t>je</w:t>
      </w:r>
      <w:r w:rsidR="001850B5" w:rsidRPr="00993978">
        <w:rPr>
          <w:rFonts w:ascii="Times New Roman" w:hAnsi="Times New Roman"/>
          <w:iCs/>
          <w:sz w:val="24"/>
          <w:szCs w:val="24"/>
          <w:lang w:val="hr-HR"/>
        </w:rPr>
        <w:t xml:space="preserve"> </w:t>
      </w:r>
      <w:r w:rsidR="00AD7E6F">
        <w:rPr>
          <w:rFonts w:ascii="Times New Roman" w:hAnsi="Times New Roman"/>
          <w:iCs/>
          <w:sz w:val="24"/>
          <w:szCs w:val="24"/>
          <w:lang w:val="hr-HR"/>
        </w:rPr>
        <w:t>Rješenjem</w:t>
      </w:r>
      <w:r w:rsidR="00AD7E6F" w:rsidRPr="00993978">
        <w:rPr>
          <w:rFonts w:ascii="Times New Roman" w:hAnsi="Times New Roman"/>
          <w:iCs/>
          <w:sz w:val="24"/>
          <w:szCs w:val="24"/>
          <w:lang w:val="hr-HR"/>
        </w:rPr>
        <w:t xml:space="preserve"> Trgovačkog suda u Splitu u predmetu St-1130/2016 (stečajni dužnik OPPIDUM d.o.o. u stečaju) od dana 08. rujna 2017.g. priznato potraživanje trgovačkog društva FRAGA d.o.o. Kaštel Su</w:t>
      </w:r>
      <w:r w:rsidR="00AD7E6F" w:rsidRPr="00993978">
        <w:rPr>
          <w:rFonts w:ascii="Times New Roman" w:hAnsi="Times New Roman" w:hint="eastAsia"/>
          <w:iCs/>
          <w:sz w:val="24"/>
          <w:szCs w:val="24"/>
          <w:lang w:val="hr-HR"/>
        </w:rPr>
        <w:t>ć</w:t>
      </w:r>
      <w:r w:rsidR="00AD7E6F">
        <w:rPr>
          <w:rFonts w:ascii="Times New Roman" w:hAnsi="Times New Roman"/>
          <w:iCs/>
          <w:sz w:val="24"/>
          <w:szCs w:val="24"/>
          <w:lang w:val="hr-HR"/>
        </w:rPr>
        <w:t>urac</w:t>
      </w:r>
      <w:r>
        <w:rPr>
          <w:rFonts w:ascii="Times New Roman" w:hAnsi="Times New Roman"/>
          <w:iCs/>
          <w:sz w:val="24"/>
          <w:szCs w:val="24"/>
          <w:lang w:val="hr-HR"/>
        </w:rPr>
        <w:t>,</w:t>
      </w:r>
      <w:r w:rsidR="00AD7E6F">
        <w:rPr>
          <w:rFonts w:ascii="Times New Roman" w:hAnsi="Times New Roman"/>
          <w:iCs/>
          <w:sz w:val="24"/>
          <w:szCs w:val="24"/>
          <w:lang w:val="hr-HR"/>
        </w:rPr>
        <w:t xml:space="preserve"> </w:t>
      </w:r>
      <w:r w:rsidR="00AD7E6F" w:rsidRPr="00993978">
        <w:rPr>
          <w:rFonts w:ascii="Times New Roman" w:hAnsi="Times New Roman"/>
          <w:iCs/>
          <w:sz w:val="24"/>
          <w:szCs w:val="24"/>
          <w:lang w:val="hr-HR"/>
        </w:rPr>
        <w:t xml:space="preserve">OIB: 15201873284 u iznosu od </w:t>
      </w:r>
      <w:r w:rsidR="00AD7E6F" w:rsidRPr="00AD7E6F">
        <w:rPr>
          <w:rFonts w:ascii="Times New Roman" w:hAnsi="Times New Roman"/>
          <w:b/>
          <w:iCs/>
          <w:sz w:val="24"/>
          <w:szCs w:val="24"/>
          <w:lang w:val="hr-HR"/>
        </w:rPr>
        <w:t>555.923,76 kn</w:t>
      </w:r>
      <w:r w:rsidR="00AD7E6F" w:rsidRPr="00993978">
        <w:rPr>
          <w:rFonts w:ascii="Times New Roman" w:hAnsi="Times New Roman"/>
          <w:iCs/>
          <w:sz w:val="24"/>
          <w:szCs w:val="24"/>
          <w:lang w:val="hr-HR"/>
        </w:rPr>
        <w:t xml:space="preserve">  </w:t>
      </w:r>
      <w:r w:rsidR="00AD7E6F">
        <w:rPr>
          <w:rFonts w:ascii="Times New Roman" w:hAnsi="Times New Roman"/>
          <w:iCs/>
          <w:sz w:val="24"/>
          <w:szCs w:val="24"/>
          <w:lang w:val="hr-HR"/>
        </w:rPr>
        <w:t>temeljem</w:t>
      </w:r>
      <w:r w:rsidR="00AD7E6F" w:rsidRPr="00AD7E6F">
        <w:rPr>
          <w:rFonts w:ascii="Times New Roman" w:hAnsi="Times New Roman"/>
          <w:iCs/>
          <w:sz w:val="24"/>
          <w:szCs w:val="24"/>
          <w:lang w:val="hr-HR"/>
        </w:rPr>
        <w:t xml:space="preserve"> Ugovora o cesiji koji je sklopljen 30.11.2015. god. izme</w:t>
      </w:r>
      <w:r w:rsidR="00AD7E6F" w:rsidRPr="00AD7E6F">
        <w:rPr>
          <w:rFonts w:ascii="Times New Roman" w:hAnsi="Times New Roman" w:hint="eastAsia"/>
          <w:iCs/>
          <w:sz w:val="24"/>
          <w:szCs w:val="24"/>
          <w:lang w:val="hr-HR"/>
        </w:rPr>
        <w:t>đ</w:t>
      </w:r>
      <w:r w:rsidR="00AD7E6F" w:rsidRPr="00AD7E6F">
        <w:rPr>
          <w:rFonts w:ascii="Times New Roman" w:hAnsi="Times New Roman"/>
          <w:iCs/>
          <w:sz w:val="24"/>
          <w:szCs w:val="24"/>
          <w:lang w:val="hr-HR"/>
        </w:rPr>
        <w:t xml:space="preserve">u Tabbia d.o.o. kao cedenta i Fraga d.o.o. kao cesionara i koji je ovjeren po javnom </w:t>
      </w:r>
      <w:r w:rsidR="00AD7E6F" w:rsidRPr="00AD7E6F">
        <w:rPr>
          <w:rFonts w:ascii="Times New Roman" w:hAnsi="Times New Roman"/>
          <w:iCs/>
          <w:sz w:val="24"/>
          <w:szCs w:val="24"/>
          <w:lang w:val="hr-HR"/>
        </w:rPr>
        <w:lastRenderedPageBreak/>
        <w:t>bilježniku Tatjani Peri</w:t>
      </w:r>
      <w:r w:rsidR="00AD7E6F" w:rsidRPr="00AD7E6F">
        <w:rPr>
          <w:rFonts w:ascii="Times New Roman" w:hAnsi="Times New Roman" w:hint="eastAsia"/>
          <w:iCs/>
          <w:sz w:val="24"/>
          <w:szCs w:val="24"/>
          <w:lang w:val="hr-HR"/>
        </w:rPr>
        <w:t>ć</w:t>
      </w:r>
      <w:r w:rsidR="00AD7E6F" w:rsidRPr="00AD7E6F">
        <w:rPr>
          <w:rFonts w:ascii="Times New Roman" w:hAnsi="Times New Roman"/>
          <w:iCs/>
          <w:sz w:val="24"/>
          <w:szCs w:val="24"/>
          <w:lang w:val="hr-HR"/>
        </w:rPr>
        <w:t xml:space="preserve"> iz Kaštel Starog pod brojem O</w:t>
      </w:r>
      <w:r w:rsidR="00AD7E6F">
        <w:rPr>
          <w:rFonts w:ascii="Times New Roman" w:hAnsi="Times New Roman"/>
          <w:iCs/>
          <w:sz w:val="24"/>
          <w:szCs w:val="24"/>
          <w:lang w:val="hr-HR"/>
        </w:rPr>
        <w:t>V-155/16 dana 16.02.2016. god.,</w:t>
      </w:r>
    </w:p>
    <w:p w:rsidR="00AD7E6F" w:rsidRPr="00993978" w:rsidRDefault="00AD7E6F" w:rsidP="00AD7E6F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Times New Roman" w:hAnsi="Times New Roman"/>
          <w:iCs/>
          <w:sz w:val="24"/>
          <w:szCs w:val="24"/>
          <w:lang w:val="hr-HR"/>
        </w:rPr>
      </w:pPr>
      <w:r>
        <w:rPr>
          <w:rFonts w:ascii="Times New Roman" w:hAnsi="Times New Roman"/>
          <w:iCs/>
          <w:sz w:val="24"/>
          <w:szCs w:val="24"/>
          <w:lang w:val="hr-HR"/>
        </w:rPr>
        <w:t xml:space="preserve">1/6 od navedenih </w:t>
      </w:r>
      <w:r w:rsidRPr="00AD7E6F">
        <w:rPr>
          <w:rFonts w:ascii="Times New Roman" w:hAnsi="Times New Roman"/>
          <w:iCs/>
          <w:sz w:val="24"/>
          <w:szCs w:val="24"/>
          <w:lang w:val="hr-HR"/>
        </w:rPr>
        <w:t xml:space="preserve">555.923,76 kn  </w:t>
      </w:r>
      <w:r>
        <w:rPr>
          <w:rFonts w:ascii="Times New Roman" w:hAnsi="Times New Roman"/>
          <w:iCs/>
          <w:sz w:val="24"/>
          <w:szCs w:val="24"/>
          <w:lang w:val="hr-HR"/>
        </w:rPr>
        <w:t>predstavlja iznos od 92.653,96 kuna</w:t>
      </w:r>
    </w:p>
    <w:p w:rsidR="00993978" w:rsidRDefault="00993978" w:rsidP="00F33B67">
      <w:pPr>
        <w:spacing w:line="276" w:lineRule="auto"/>
        <w:jc w:val="both"/>
        <w:rPr>
          <w:rFonts w:ascii="Times New Roman" w:hAnsi="Times New Roman"/>
          <w:iCs/>
          <w:sz w:val="24"/>
          <w:szCs w:val="24"/>
          <w:lang w:val="hr-HR"/>
        </w:rPr>
      </w:pPr>
    </w:p>
    <w:p w:rsidR="008D7E72" w:rsidRPr="001850B5" w:rsidRDefault="00AD7E6F" w:rsidP="00F33B67">
      <w:pPr>
        <w:spacing w:line="276" w:lineRule="auto"/>
        <w:jc w:val="both"/>
        <w:rPr>
          <w:rFonts w:ascii="Times New Roman" w:hAnsi="Times New Roman"/>
          <w:iCs/>
          <w:sz w:val="24"/>
          <w:szCs w:val="24"/>
          <w:lang w:val="hr-HR"/>
        </w:rPr>
      </w:pPr>
      <w:r>
        <w:rPr>
          <w:rFonts w:ascii="Times New Roman" w:hAnsi="Times New Roman"/>
          <w:iCs/>
          <w:sz w:val="24"/>
          <w:szCs w:val="24"/>
          <w:lang w:val="hr-HR"/>
        </w:rPr>
        <w:t xml:space="preserve">to </w:t>
      </w:r>
      <w:r w:rsidR="008D7E72">
        <w:rPr>
          <w:rFonts w:ascii="Times New Roman" w:hAnsi="Times New Roman"/>
          <w:iCs/>
          <w:sz w:val="24"/>
          <w:szCs w:val="24"/>
          <w:lang w:val="hr-HR"/>
        </w:rPr>
        <w:t xml:space="preserve">Ivan Hrgović smatra primjerenim da se plaćanjem upravo 1/6 ukupnog duga </w:t>
      </w:r>
      <w:r>
        <w:rPr>
          <w:rFonts w:ascii="Times New Roman" w:hAnsi="Times New Roman"/>
          <w:iCs/>
          <w:sz w:val="24"/>
          <w:szCs w:val="24"/>
          <w:lang w:val="hr-HR"/>
        </w:rPr>
        <w:t xml:space="preserve">(92.653,96 kuna) </w:t>
      </w:r>
      <w:r w:rsidR="008D7E72">
        <w:rPr>
          <w:rFonts w:ascii="Times New Roman" w:hAnsi="Times New Roman"/>
          <w:iCs/>
          <w:sz w:val="24"/>
          <w:szCs w:val="24"/>
          <w:lang w:val="hr-HR"/>
        </w:rPr>
        <w:t>nagodbom razješi pitanje u odnosu na nekretninu na kojoj isti polaže vlasnička prava.</w:t>
      </w:r>
    </w:p>
    <w:p w:rsidR="00F33B67" w:rsidRDefault="00F33B67" w:rsidP="00F33B67">
      <w:pPr>
        <w:spacing w:line="276" w:lineRule="auto"/>
        <w:jc w:val="both"/>
        <w:rPr>
          <w:rFonts w:ascii="Times New Roman" w:hAnsi="Times New Roman"/>
          <w:b/>
          <w:iCs/>
          <w:sz w:val="24"/>
          <w:szCs w:val="24"/>
          <w:lang w:val="hr-HR"/>
        </w:rPr>
      </w:pPr>
    </w:p>
    <w:p w:rsidR="00F33B67" w:rsidRDefault="00F33B67" w:rsidP="00F33B67">
      <w:pPr>
        <w:spacing w:line="276" w:lineRule="auto"/>
        <w:jc w:val="both"/>
        <w:rPr>
          <w:rFonts w:ascii="Times New Roman" w:hAnsi="Times New Roman"/>
          <w:b/>
          <w:iCs/>
          <w:sz w:val="24"/>
          <w:szCs w:val="24"/>
          <w:lang w:val="hr-HR"/>
        </w:rPr>
      </w:pPr>
      <w:r>
        <w:rPr>
          <w:rFonts w:ascii="Times New Roman" w:hAnsi="Times New Roman"/>
          <w:b/>
          <w:iCs/>
          <w:sz w:val="24"/>
          <w:szCs w:val="24"/>
          <w:lang w:val="hr-HR"/>
        </w:rPr>
        <w:t xml:space="preserve">4. </w:t>
      </w:r>
      <w:r w:rsidR="0009549F">
        <w:rPr>
          <w:rFonts w:ascii="Times New Roman" w:hAnsi="Times New Roman"/>
          <w:b/>
          <w:iCs/>
          <w:sz w:val="24"/>
          <w:szCs w:val="24"/>
          <w:lang w:val="hr-HR"/>
        </w:rPr>
        <w:t>S</w:t>
      </w:r>
      <w:r>
        <w:rPr>
          <w:rFonts w:ascii="Times New Roman" w:hAnsi="Times New Roman"/>
          <w:b/>
          <w:iCs/>
          <w:sz w:val="24"/>
          <w:szCs w:val="24"/>
          <w:lang w:val="hr-HR"/>
        </w:rPr>
        <w:t xml:space="preserve">toga Ivan Hrgović predlaže </w:t>
      </w:r>
      <w:r w:rsidRPr="00F33B67">
        <w:rPr>
          <w:rFonts w:ascii="Times New Roman" w:hAnsi="Times New Roman"/>
          <w:b/>
          <w:iCs/>
          <w:sz w:val="24"/>
          <w:szCs w:val="24"/>
          <w:lang w:val="hr-HR"/>
        </w:rPr>
        <w:t>zaklju</w:t>
      </w:r>
      <w:r w:rsidRPr="00F33B67">
        <w:rPr>
          <w:rFonts w:ascii="Times New Roman" w:hAnsi="Times New Roman" w:hint="eastAsia"/>
          <w:b/>
          <w:iCs/>
          <w:sz w:val="24"/>
          <w:szCs w:val="24"/>
          <w:lang w:val="hr-HR"/>
        </w:rPr>
        <w:t>č</w:t>
      </w:r>
      <w:r>
        <w:rPr>
          <w:rFonts w:ascii="Times New Roman" w:hAnsi="Times New Roman"/>
          <w:b/>
          <w:iCs/>
          <w:sz w:val="24"/>
          <w:szCs w:val="24"/>
          <w:lang w:val="hr-HR"/>
        </w:rPr>
        <w:t xml:space="preserve">enje </w:t>
      </w:r>
      <w:r w:rsidR="0054412D">
        <w:rPr>
          <w:rFonts w:ascii="Times New Roman" w:hAnsi="Times New Roman"/>
          <w:b/>
          <w:iCs/>
          <w:sz w:val="24"/>
          <w:szCs w:val="24"/>
          <w:lang w:val="hr-HR"/>
        </w:rPr>
        <w:t xml:space="preserve">sudske </w:t>
      </w:r>
      <w:r>
        <w:rPr>
          <w:rFonts w:ascii="Times New Roman" w:hAnsi="Times New Roman"/>
          <w:b/>
          <w:iCs/>
          <w:sz w:val="24"/>
          <w:szCs w:val="24"/>
          <w:lang w:val="hr-HR"/>
        </w:rPr>
        <w:t xml:space="preserve">nagodbe </w:t>
      </w:r>
      <w:r w:rsidR="0054412D">
        <w:rPr>
          <w:rFonts w:ascii="Times New Roman" w:hAnsi="Times New Roman"/>
          <w:b/>
          <w:iCs/>
          <w:sz w:val="24"/>
          <w:szCs w:val="24"/>
          <w:lang w:val="hr-HR"/>
        </w:rPr>
        <w:t xml:space="preserve">u predmetu navedenom pod točkom 2. ovog prijedloga </w:t>
      </w:r>
      <w:r w:rsidRPr="00F33B67">
        <w:rPr>
          <w:rFonts w:ascii="Times New Roman" w:hAnsi="Times New Roman"/>
          <w:b/>
          <w:iCs/>
          <w:sz w:val="24"/>
          <w:szCs w:val="24"/>
          <w:lang w:val="hr-HR"/>
        </w:rPr>
        <w:t>pod sl</w:t>
      </w:r>
      <w:r w:rsidR="008D7E72">
        <w:rPr>
          <w:rFonts w:ascii="Times New Roman" w:hAnsi="Times New Roman"/>
          <w:b/>
          <w:iCs/>
          <w:sz w:val="24"/>
          <w:szCs w:val="24"/>
          <w:lang w:val="hr-HR"/>
        </w:rPr>
        <w:t>i</w:t>
      </w:r>
      <w:r w:rsidRPr="00F33B67">
        <w:rPr>
          <w:rFonts w:ascii="Times New Roman" w:hAnsi="Times New Roman"/>
          <w:b/>
          <w:iCs/>
          <w:sz w:val="24"/>
          <w:szCs w:val="24"/>
          <w:lang w:val="hr-HR"/>
        </w:rPr>
        <w:t>jede</w:t>
      </w:r>
      <w:r w:rsidRPr="00F33B67">
        <w:rPr>
          <w:rFonts w:ascii="Times New Roman" w:hAnsi="Times New Roman" w:hint="eastAsia"/>
          <w:b/>
          <w:iCs/>
          <w:sz w:val="24"/>
          <w:szCs w:val="24"/>
          <w:lang w:val="hr-HR"/>
        </w:rPr>
        <w:t>ć</w:t>
      </w:r>
      <w:r w:rsidRPr="00F33B67">
        <w:rPr>
          <w:rFonts w:ascii="Times New Roman" w:hAnsi="Times New Roman"/>
          <w:b/>
          <w:iCs/>
          <w:sz w:val="24"/>
          <w:szCs w:val="24"/>
          <w:lang w:val="hr-HR"/>
        </w:rPr>
        <w:t>im uvjetima:</w:t>
      </w:r>
    </w:p>
    <w:p w:rsidR="00F33B67" w:rsidRPr="00F33B67" w:rsidRDefault="00F33B67" w:rsidP="00F33B67">
      <w:pPr>
        <w:spacing w:line="276" w:lineRule="auto"/>
        <w:jc w:val="both"/>
        <w:rPr>
          <w:rFonts w:ascii="Times New Roman" w:hAnsi="Times New Roman"/>
          <w:b/>
          <w:iCs/>
          <w:sz w:val="24"/>
          <w:szCs w:val="24"/>
          <w:lang w:val="hr-HR"/>
        </w:rPr>
      </w:pPr>
    </w:p>
    <w:p w:rsidR="00F33B67" w:rsidRPr="00AD7E6F" w:rsidRDefault="00AD7E6F" w:rsidP="00AD7E6F">
      <w:pPr>
        <w:spacing w:line="276" w:lineRule="auto"/>
        <w:jc w:val="both"/>
        <w:rPr>
          <w:rFonts w:ascii="Times New Roman" w:hAnsi="Times New Roman"/>
          <w:b/>
          <w:iCs/>
          <w:sz w:val="24"/>
          <w:szCs w:val="24"/>
          <w:lang w:val="hr-HR"/>
        </w:rPr>
      </w:pPr>
      <w:r>
        <w:rPr>
          <w:rFonts w:ascii="Times New Roman" w:hAnsi="Times New Roman"/>
          <w:b/>
          <w:iCs/>
          <w:sz w:val="24"/>
          <w:szCs w:val="24"/>
          <w:lang w:val="hr-HR"/>
        </w:rPr>
        <w:t xml:space="preserve">a) </w:t>
      </w:r>
      <w:r w:rsidR="00F33B67" w:rsidRPr="00AD7E6F">
        <w:rPr>
          <w:rFonts w:ascii="Times New Roman" w:hAnsi="Times New Roman"/>
          <w:b/>
          <w:iCs/>
          <w:sz w:val="24"/>
          <w:szCs w:val="24"/>
          <w:lang w:val="hr-HR"/>
        </w:rPr>
        <w:t>Ivan Hrgović bi</w:t>
      </w:r>
      <w:r w:rsidR="00F33B67" w:rsidRPr="00AD7E6F">
        <w:rPr>
          <w:rFonts w:ascii="Times New Roman" w:hAnsi="Times New Roman"/>
          <w:b/>
          <w:iCs/>
          <w:sz w:val="24"/>
          <w:szCs w:val="24"/>
          <w:lang w:val="hr-HR"/>
        </w:rPr>
        <w:t xml:space="preserve"> </w:t>
      </w:r>
      <w:r w:rsidR="00F33B67" w:rsidRPr="00AD7E6F">
        <w:rPr>
          <w:rFonts w:ascii="Times New Roman" w:hAnsi="Times New Roman"/>
          <w:b/>
          <w:iCs/>
          <w:sz w:val="24"/>
          <w:szCs w:val="24"/>
          <w:lang w:val="hr-HR"/>
        </w:rPr>
        <w:t xml:space="preserve">u korist </w:t>
      </w:r>
      <w:r w:rsidR="00136B56" w:rsidRPr="00136B56">
        <w:rPr>
          <w:rFonts w:ascii="Times New Roman" w:hAnsi="Times New Roman"/>
          <w:b/>
          <w:iCs/>
          <w:sz w:val="24"/>
          <w:szCs w:val="24"/>
          <w:lang w:val="hr-HR"/>
        </w:rPr>
        <w:t>Ste</w:t>
      </w:r>
      <w:r w:rsidR="00136B56" w:rsidRPr="00136B56">
        <w:rPr>
          <w:rFonts w:ascii="Times New Roman" w:hAnsi="Times New Roman" w:hint="eastAsia"/>
          <w:b/>
          <w:iCs/>
          <w:sz w:val="24"/>
          <w:szCs w:val="24"/>
          <w:lang w:val="hr-HR"/>
        </w:rPr>
        <w:t>č</w:t>
      </w:r>
      <w:r w:rsidR="00136B56" w:rsidRPr="00136B56">
        <w:rPr>
          <w:rFonts w:ascii="Times New Roman" w:hAnsi="Times New Roman"/>
          <w:b/>
          <w:iCs/>
          <w:sz w:val="24"/>
          <w:szCs w:val="24"/>
          <w:lang w:val="hr-HR"/>
        </w:rPr>
        <w:t>ajna masa iza TABBIA d.o.o. u ste</w:t>
      </w:r>
      <w:r w:rsidR="00136B56" w:rsidRPr="00136B56">
        <w:rPr>
          <w:rFonts w:ascii="Times New Roman" w:hAnsi="Times New Roman" w:hint="eastAsia"/>
          <w:b/>
          <w:iCs/>
          <w:sz w:val="24"/>
          <w:szCs w:val="24"/>
          <w:lang w:val="hr-HR"/>
        </w:rPr>
        <w:t>č</w:t>
      </w:r>
      <w:r w:rsidR="00136B56" w:rsidRPr="00136B56">
        <w:rPr>
          <w:rFonts w:ascii="Times New Roman" w:hAnsi="Times New Roman"/>
          <w:b/>
          <w:iCs/>
          <w:sz w:val="24"/>
          <w:szCs w:val="24"/>
          <w:lang w:val="hr-HR"/>
        </w:rPr>
        <w:t>aju, OIB 78175763984, Viška 24, Split, zastupano po ste</w:t>
      </w:r>
      <w:r w:rsidR="00136B56" w:rsidRPr="00136B56">
        <w:rPr>
          <w:rFonts w:ascii="Times New Roman" w:hAnsi="Times New Roman" w:hint="eastAsia"/>
          <w:b/>
          <w:iCs/>
          <w:sz w:val="24"/>
          <w:szCs w:val="24"/>
          <w:lang w:val="hr-HR"/>
        </w:rPr>
        <w:t>č</w:t>
      </w:r>
      <w:r w:rsidR="00136B56" w:rsidRPr="00136B56">
        <w:rPr>
          <w:rFonts w:ascii="Times New Roman" w:hAnsi="Times New Roman"/>
          <w:b/>
          <w:iCs/>
          <w:sz w:val="24"/>
          <w:szCs w:val="24"/>
          <w:lang w:val="hr-HR"/>
        </w:rPr>
        <w:t>ajnoj upraviteljici Nataliji Mladineo, Viš</w:t>
      </w:r>
      <w:r w:rsidR="00136B56">
        <w:rPr>
          <w:rFonts w:ascii="Times New Roman" w:hAnsi="Times New Roman"/>
          <w:b/>
          <w:iCs/>
          <w:sz w:val="24"/>
          <w:szCs w:val="24"/>
          <w:lang w:val="hr-HR"/>
        </w:rPr>
        <w:t>ka 24, Split, OIB: 62875698528</w:t>
      </w:r>
      <w:r w:rsidRPr="00AD7E6F">
        <w:rPr>
          <w:rFonts w:ascii="Times New Roman" w:hAnsi="Times New Roman"/>
          <w:b/>
          <w:iCs/>
          <w:sz w:val="24"/>
          <w:szCs w:val="24"/>
          <w:lang w:val="hr-HR"/>
        </w:rPr>
        <w:t>,</w:t>
      </w:r>
      <w:r w:rsidRPr="00AD7E6F">
        <w:rPr>
          <w:rFonts w:ascii="Times New Roman" w:hAnsi="Times New Roman"/>
          <w:b/>
          <w:iCs/>
          <w:sz w:val="24"/>
          <w:szCs w:val="24"/>
          <w:lang w:val="hr-HR"/>
        </w:rPr>
        <w:t xml:space="preserve"> </w:t>
      </w:r>
      <w:r w:rsidR="0054412D">
        <w:rPr>
          <w:rFonts w:ascii="Times New Roman" w:hAnsi="Times New Roman"/>
          <w:b/>
          <w:iCs/>
          <w:sz w:val="24"/>
          <w:szCs w:val="24"/>
          <w:lang w:val="hr-HR"/>
        </w:rPr>
        <w:t>a na njegov račun uplatio</w:t>
      </w:r>
      <w:r w:rsidR="00F33B67" w:rsidRPr="00AD7E6F">
        <w:rPr>
          <w:rFonts w:ascii="Times New Roman" w:hAnsi="Times New Roman"/>
          <w:b/>
          <w:iCs/>
          <w:sz w:val="24"/>
          <w:szCs w:val="24"/>
          <w:lang w:val="hr-HR"/>
        </w:rPr>
        <w:t xml:space="preserve"> </w:t>
      </w:r>
      <w:r w:rsidR="0009549F" w:rsidRPr="00AD7E6F">
        <w:rPr>
          <w:rFonts w:ascii="Times New Roman" w:hAnsi="Times New Roman"/>
          <w:b/>
          <w:iCs/>
          <w:sz w:val="24"/>
          <w:szCs w:val="24"/>
          <w:lang w:val="hr-HR"/>
        </w:rPr>
        <w:t>iznos</w:t>
      </w:r>
      <w:r w:rsidR="00F33B67" w:rsidRPr="00AD7E6F">
        <w:rPr>
          <w:rFonts w:ascii="Times New Roman" w:hAnsi="Times New Roman"/>
          <w:b/>
          <w:iCs/>
          <w:sz w:val="24"/>
          <w:szCs w:val="24"/>
          <w:lang w:val="hr-HR"/>
        </w:rPr>
        <w:t xml:space="preserve"> od </w:t>
      </w:r>
      <w:r w:rsidR="00F33B67" w:rsidRPr="00AD7E6F">
        <w:rPr>
          <w:rFonts w:ascii="Times New Roman" w:hAnsi="Times New Roman"/>
          <w:b/>
          <w:iCs/>
          <w:sz w:val="24"/>
          <w:szCs w:val="24"/>
          <w:lang w:val="hr-HR"/>
        </w:rPr>
        <w:t xml:space="preserve">ukupno </w:t>
      </w:r>
      <w:r w:rsidRPr="00AD7E6F">
        <w:rPr>
          <w:rFonts w:ascii="Times New Roman" w:hAnsi="Times New Roman"/>
          <w:b/>
          <w:iCs/>
          <w:sz w:val="24"/>
          <w:szCs w:val="24"/>
          <w:lang w:val="hr-HR"/>
        </w:rPr>
        <w:t>92.653,96</w:t>
      </w:r>
      <w:r w:rsidR="00F33B67" w:rsidRPr="00AD7E6F">
        <w:rPr>
          <w:rFonts w:ascii="Times New Roman" w:hAnsi="Times New Roman"/>
          <w:b/>
          <w:iCs/>
          <w:sz w:val="24"/>
          <w:szCs w:val="24"/>
          <w:lang w:val="hr-HR"/>
        </w:rPr>
        <w:t xml:space="preserve"> </w:t>
      </w:r>
      <w:r>
        <w:rPr>
          <w:rFonts w:ascii="Times New Roman" w:hAnsi="Times New Roman"/>
          <w:b/>
          <w:iCs/>
          <w:sz w:val="24"/>
          <w:szCs w:val="24"/>
          <w:lang w:val="hr-HR"/>
        </w:rPr>
        <w:t>kuna;</w:t>
      </w:r>
      <w:r w:rsidR="00F33B67" w:rsidRPr="00AD7E6F">
        <w:rPr>
          <w:rFonts w:ascii="Times New Roman" w:hAnsi="Times New Roman"/>
          <w:b/>
          <w:iCs/>
          <w:sz w:val="24"/>
          <w:szCs w:val="24"/>
          <w:lang w:val="hr-HR"/>
        </w:rPr>
        <w:t xml:space="preserve"> </w:t>
      </w:r>
    </w:p>
    <w:p w:rsidR="00F33B67" w:rsidRDefault="00F33B67" w:rsidP="00F33B67">
      <w:pPr>
        <w:spacing w:line="276" w:lineRule="auto"/>
        <w:jc w:val="both"/>
        <w:rPr>
          <w:rFonts w:ascii="Times New Roman" w:hAnsi="Times New Roman"/>
          <w:b/>
          <w:iCs/>
          <w:sz w:val="24"/>
          <w:szCs w:val="24"/>
          <w:lang w:val="hr-HR"/>
        </w:rPr>
      </w:pPr>
    </w:p>
    <w:p w:rsidR="00F33B67" w:rsidRPr="00F33B67" w:rsidRDefault="00F33B67" w:rsidP="00F33B67">
      <w:pPr>
        <w:spacing w:line="276" w:lineRule="auto"/>
        <w:jc w:val="both"/>
        <w:rPr>
          <w:rFonts w:ascii="Times New Roman" w:hAnsi="Times New Roman"/>
          <w:b/>
          <w:iCs/>
          <w:sz w:val="24"/>
          <w:szCs w:val="24"/>
          <w:lang w:val="hr-HR"/>
        </w:rPr>
      </w:pPr>
      <w:r>
        <w:rPr>
          <w:rFonts w:ascii="Times New Roman" w:hAnsi="Times New Roman"/>
          <w:b/>
          <w:iCs/>
          <w:sz w:val="24"/>
          <w:szCs w:val="24"/>
          <w:lang w:val="hr-HR"/>
        </w:rPr>
        <w:t xml:space="preserve">b) </w:t>
      </w:r>
      <w:r w:rsidRPr="00F33B67">
        <w:rPr>
          <w:rFonts w:ascii="Times New Roman" w:hAnsi="Times New Roman"/>
          <w:b/>
          <w:iCs/>
          <w:sz w:val="24"/>
          <w:szCs w:val="24"/>
          <w:lang w:val="hr-HR"/>
        </w:rPr>
        <w:t>Isplata na</w:t>
      </w:r>
      <w:r w:rsidR="0009549F">
        <w:rPr>
          <w:rFonts w:ascii="Times New Roman" w:hAnsi="Times New Roman"/>
          <w:b/>
          <w:iCs/>
          <w:sz w:val="24"/>
          <w:szCs w:val="24"/>
          <w:lang w:val="hr-HR"/>
        </w:rPr>
        <w:t xml:space="preserve">vedenog iznosa bi se izvršila </w:t>
      </w:r>
      <w:r>
        <w:rPr>
          <w:rFonts w:ascii="Times New Roman" w:hAnsi="Times New Roman"/>
          <w:b/>
          <w:iCs/>
          <w:sz w:val="24"/>
          <w:szCs w:val="24"/>
          <w:lang w:val="hr-HR"/>
        </w:rPr>
        <w:t xml:space="preserve"> JEDNOKRATNOM ISPLATOM</w:t>
      </w:r>
      <w:r w:rsidR="00820EB2">
        <w:rPr>
          <w:rFonts w:ascii="Times New Roman" w:hAnsi="Times New Roman"/>
          <w:b/>
          <w:iCs/>
          <w:sz w:val="24"/>
          <w:szCs w:val="24"/>
          <w:lang w:val="hr-HR"/>
        </w:rPr>
        <w:t xml:space="preserve"> U ROKU OD 15 DANA OD DANA ZAKLJUČENJA NAGODBE</w:t>
      </w:r>
      <w:r w:rsidR="008D7E72">
        <w:rPr>
          <w:rFonts w:ascii="Times New Roman" w:hAnsi="Times New Roman"/>
          <w:b/>
          <w:iCs/>
          <w:sz w:val="24"/>
          <w:szCs w:val="24"/>
          <w:lang w:val="hr-HR"/>
        </w:rPr>
        <w:t>.</w:t>
      </w:r>
    </w:p>
    <w:p w:rsidR="00F33B67" w:rsidRPr="00F33B67" w:rsidRDefault="00136B56" w:rsidP="00F33B67">
      <w:pPr>
        <w:spacing w:line="276" w:lineRule="auto"/>
        <w:jc w:val="both"/>
        <w:rPr>
          <w:rFonts w:ascii="Times New Roman" w:hAnsi="Times New Roman"/>
          <w:b/>
          <w:iCs/>
          <w:sz w:val="24"/>
          <w:szCs w:val="24"/>
          <w:lang w:val="hr-HR"/>
        </w:rPr>
      </w:pPr>
      <w:r>
        <w:rPr>
          <w:rFonts w:ascii="Times New Roman" w:hAnsi="Times New Roman"/>
          <w:b/>
          <w:iCs/>
          <w:sz w:val="24"/>
          <w:szCs w:val="24"/>
          <w:lang w:val="hr-HR"/>
        </w:rPr>
        <w:t>Isplata u gore navedenom iznosu i roku</w:t>
      </w:r>
      <w:r w:rsidR="00F33B67" w:rsidRPr="00F33B67">
        <w:rPr>
          <w:rFonts w:ascii="Times New Roman" w:hAnsi="Times New Roman"/>
          <w:b/>
          <w:iCs/>
          <w:sz w:val="24"/>
          <w:szCs w:val="24"/>
          <w:lang w:val="hr-HR"/>
        </w:rPr>
        <w:t xml:space="preserve"> je bitan sastojak nagodbe.</w:t>
      </w:r>
    </w:p>
    <w:p w:rsidR="00820EB2" w:rsidRDefault="00820EB2" w:rsidP="00F33B67">
      <w:pPr>
        <w:spacing w:line="276" w:lineRule="auto"/>
        <w:jc w:val="both"/>
        <w:rPr>
          <w:rFonts w:ascii="Times New Roman" w:hAnsi="Times New Roman"/>
          <w:b/>
          <w:iCs/>
          <w:sz w:val="24"/>
          <w:szCs w:val="24"/>
          <w:lang w:val="hr-HR"/>
        </w:rPr>
      </w:pPr>
    </w:p>
    <w:p w:rsidR="00F33B67" w:rsidRPr="00F33B67" w:rsidRDefault="00F33B67" w:rsidP="00F33B67">
      <w:pPr>
        <w:spacing w:line="276" w:lineRule="auto"/>
        <w:jc w:val="both"/>
        <w:rPr>
          <w:rFonts w:ascii="Times New Roman" w:hAnsi="Times New Roman"/>
          <w:b/>
          <w:iCs/>
          <w:sz w:val="24"/>
          <w:szCs w:val="24"/>
          <w:lang w:val="hr-HR"/>
        </w:rPr>
      </w:pPr>
      <w:r w:rsidRPr="00F33B67">
        <w:rPr>
          <w:rFonts w:ascii="Times New Roman" w:hAnsi="Times New Roman"/>
          <w:b/>
          <w:iCs/>
          <w:sz w:val="24"/>
          <w:szCs w:val="24"/>
          <w:lang w:val="hr-HR"/>
        </w:rPr>
        <w:t xml:space="preserve">2. </w:t>
      </w:r>
      <w:r w:rsidR="008D7E72">
        <w:rPr>
          <w:rFonts w:ascii="Times New Roman" w:hAnsi="Times New Roman"/>
          <w:b/>
          <w:iCs/>
          <w:sz w:val="24"/>
          <w:szCs w:val="24"/>
          <w:lang w:val="hr-HR"/>
        </w:rPr>
        <w:t>ODMAH p</w:t>
      </w:r>
      <w:r w:rsidRPr="00F33B67">
        <w:rPr>
          <w:rFonts w:ascii="Times New Roman" w:hAnsi="Times New Roman"/>
          <w:b/>
          <w:iCs/>
          <w:sz w:val="24"/>
          <w:szCs w:val="24"/>
          <w:lang w:val="hr-HR"/>
        </w:rPr>
        <w:t>o zaklju</w:t>
      </w:r>
      <w:r w:rsidRPr="00F33B67">
        <w:rPr>
          <w:rFonts w:ascii="Times New Roman" w:hAnsi="Times New Roman" w:hint="eastAsia"/>
          <w:b/>
          <w:iCs/>
          <w:sz w:val="24"/>
          <w:szCs w:val="24"/>
          <w:lang w:val="hr-HR"/>
        </w:rPr>
        <w:t>č</w:t>
      </w:r>
      <w:r w:rsidR="00820EB2">
        <w:rPr>
          <w:rFonts w:ascii="Times New Roman" w:hAnsi="Times New Roman"/>
          <w:b/>
          <w:iCs/>
          <w:sz w:val="24"/>
          <w:szCs w:val="24"/>
          <w:lang w:val="hr-HR"/>
        </w:rPr>
        <w:t>enju</w:t>
      </w:r>
      <w:r w:rsidRPr="00F33B67">
        <w:rPr>
          <w:rFonts w:ascii="Times New Roman" w:hAnsi="Times New Roman"/>
          <w:b/>
          <w:iCs/>
          <w:sz w:val="24"/>
          <w:szCs w:val="24"/>
          <w:lang w:val="hr-HR"/>
        </w:rPr>
        <w:t xml:space="preserve"> nagodbe i isplate </w:t>
      </w:r>
      <w:r w:rsidR="00820EB2">
        <w:rPr>
          <w:rFonts w:ascii="Times New Roman" w:hAnsi="Times New Roman"/>
          <w:b/>
          <w:iCs/>
          <w:sz w:val="24"/>
          <w:szCs w:val="24"/>
          <w:lang w:val="hr-HR"/>
        </w:rPr>
        <w:t xml:space="preserve">CJELOKUPNOG iznosa </w:t>
      </w:r>
      <w:r w:rsidR="00136B56">
        <w:rPr>
          <w:rFonts w:ascii="Times New Roman" w:hAnsi="Times New Roman"/>
          <w:b/>
          <w:iCs/>
          <w:sz w:val="24"/>
          <w:szCs w:val="24"/>
          <w:lang w:val="hr-HR"/>
        </w:rPr>
        <w:t>iz točke 4. a)</w:t>
      </w:r>
      <w:r w:rsidR="0009549F">
        <w:rPr>
          <w:rFonts w:ascii="Times New Roman" w:hAnsi="Times New Roman"/>
          <w:b/>
          <w:iCs/>
          <w:sz w:val="24"/>
          <w:szCs w:val="24"/>
          <w:lang w:val="hr-HR"/>
        </w:rPr>
        <w:t xml:space="preserve"> </w:t>
      </w:r>
      <w:r w:rsidR="008D7E72">
        <w:rPr>
          <w:rFonts w:ascii="Times New Roman" w:hAnsi="Times New Roman"/>
          <w:b/>
          <w:iCs/>
          <w:sz w:val="24"/>
          <w:szCs w:val="24"/>
          <w:lang w:val="hr-HR"/>
        </w:rPr>
        <w:t>o</w:t>
      </w:r>
      <w:r w:rsidR="0009549F">
        <w:rPr>
          <w:rFonts w:ascii="Times New Roman" w:hAnsi="Times New Roman"/>
          <w:b/>
          <w:iCs/>
          <w:sz w:val="24"/>
          <w:szCs w:val="24"/>
          <w:lang w:val="hr-HR"/>
        </w:rPr>
        <w:t xml:space="preserve">vog </w:t>
      </w:r>
      <w:r w:rsidR="008D7E72">
        <w:rPr>
          <w:rFonts w:ascii="Times New Roman" w:hAnsi="Times New Roman"/>
          <w:b/>
          <w:iCs/>
          <w:sz w:val="24"/>
          <w:szCs w:val="24"/>
          <w:lang w:val="hr-HR"/>
        </w:rPr>
        <w:t>pri</w:t>
      </w:r>
      <w:r w:rsidR="0009549F">
        <w:rPr>
          <w:rFonts w:ascii="Times New Roman" w:hAnsi="Times New Roman"/>
          <w:b/>
          <w:iCs/>
          <w:sz w:val="24"/>
          <w:szCs w:val="24"/>
          <w:lang w:val="hr-HR"/>
        </w:rPr>
        <w:t>j</w:t>
      </w:r>
      <w:r w:rsidR="008D7E72">
        <w:rPr>
          <w:rFonts w:ascii="Times New Roman" w:hAnsi="Times New Roman"/>
          <w:b/>
          <w:iCs/>
          <w:sz w:val="24"/>
          <w:szCs w:val="24"/>
          <w:lang w:val="hr-HR"/>
        </w:rPr>
        <w:t>e</w:t>
      </w:r>
      <w:r w:rsidR="0009549F">
        <w:rPr>
          <w:rFonts w:ascii="Times New Roman" w:hAnsi="Times New Roman"/>
          <w:b/>
          <w:iCs/>
          <w:sz w:val="24"/>
          <w:szCs w:val="24"/>
          <w:lang w:val="hr-HR"/>
        </w:rPr>
        <w:t xml:space="preserve">dloga </w:t>
      </w:r>
      <w:r w:rsidR="0009549F" w:rsidRPr="0009549F">
        <w:rPr>
          <w:rFonts w:ascii="Times New Roman" w:hAnsi="Times New Roman"/>
          <w:b/>
          <w:iCs/>
          <w:sz w:val="24"/>
          <w:szCs w:val="24"/>
          <w:lang w:val="hr-HR"/>
        </w:rPr>
        <w:t>Ste</w:t>
      </w:r>
      <w:r w:rsidR="0009549F" w:rsidRPr="0009549F">
        <w:rPr>
          <w:rFonts w:ascii="Times New Roman" w:hAnsi="Times New Roman" w:hint="eastAsia"/>
          <w:b/>
          <w:iCs/>
          <w:sz w:val="24"/>
          <w:szCs w:val="24"/>
          <w:lang w:val="hr-HR"/>
        </w:rPr>
        <w:t>č</w:t>
      </w:r>
      <w:r w:rsidR="0009549F" w:rsidRPr="0009549F">
        <w:rPr>
          <w:rFonts w:ascii="Times New Roman" w:hAnsi="Times New Roman"/>
          <w:b/>
          <w:iCs/>
          <w:sz w:val="24"/>
          <w:szCs w:val="24"/>
          <w:lang w:val="hr-HR"/>
        </w:rPr>
        <w:t>ajna masa iza TABBIA d.o.o. u ste</w:t>
      </w:r>
      <w:r w:rsidR="0009549F" w:rsidRPr="0009549F">
        <w:rPr>
          <w:rFonts w:ascii="Times New Roman" w:hAnsi="Times New Roman" w:hint="eastAsia"/>
          <w:b/>
          <w:iCs/>
          <w:sz w:val="24"/>
          <w:szCs w:val="24"/>
          <w:lang w:val="hr-HR"/>
        </w:rPr>
        <w:t>č</w:t>
      </w:r>
      <w:r w:rsidR="0009549F" w:rsidRPr="0009549F">
        <w:rPr>
          <w:rFonts w:ascii="Times New Roman" w:hAnsi="Times New Roman"/>
          <w:b/>
          <w:iCs/>
          <w:sz w:val="24"/>
          <w:szCs w:val="24"/>
          <w:lang w:val="hr-HR"/>
        </w:rPr>
        <w:t>aju, OIB 78175763984, Viška 24, Split, zastupano po ste</w:t>
      </w:r>
      <w:r w:rsidR="0009549F" w:rsidRPr="0009549F">
        <w:rPr>
          <w:rFonts w:ascii="Times New Roman" w:hAnsi="Times New Roman" w:hint="eastAsia"/>
          <w:b/>
          <w:iCs/>
          <w:sz w:val="24"/>
          <w:szCs w:val="24"/>
          <w:lang w:val="hr-HR"/>
        </w:rPr>
        <w:t>č</w:t>
      </w:r>
      <w:r w:rsidR="0009549F" w:rsidRPr="0009549F">
        <w:rPr>
          <w:rFonts w:ascii="Times New Roman" w:hAnsi="Times New Roman"/>
          <w:b/>
          <w:iCs/>
          <w:sz w:val="24"/>
          <w:szCs w:val="24"/>
          <w:lang w:val="hr-HR"/>
        </w:rPr>
        <w:t xml:space="preserve">ajnoj upraviteljici Nataliji Mladineo, Viška 24, Split, OIB: 62875698528 </w:t>
      </w:r>
      <w:r w:rsidRPr="00F33B67">
        <w:rPr>
          <w:rFonts w:ascii="Times New Roman" w:hAnsi="Times New Roman"/>
          <w:b/>
          <w:iCs/>
          <w:sz w:val="24"/>
          <w:szCs w:val="24"/>
          <w:lang w:val="hr-HR"/>
        </w:rPr>
        <w:t xml:space="preserve"> </w:t>
      </w:r>
      <w:r w:rsidR="0009549F">
        <w:rPr>
          <w:rFonts w:ascii="Times New Roman" w:hAnsi="Times New Roman"/>
          <w:b/>
          <w:iCs/>
          <w:sz w:val="24"/>
          <w:szCs w:val="24"/>
          <w:lang w:val="hr-HR"/>
        </w:rPr>
        <w:t>POVUKAO BI PRI</w:t>
      </w:r>
      <w:r w:rsidR="00820EB2">
        <w:rPr>
          <w:rFonts w:ascii="Times New Roman" w:hAnsi="Times New Roman"/>
          <w:b/>
          <w:iCs/>
          <w:sz w:val="24"/>
          <w:szCs w:val="24"/>
          <w:lang w:val="hr-HR"/>
        </w:rPr>
        <w:t>J</w:t>
      </w:r>
      <w:r w:rsidR="0009549F">
        <w:rPr>
          <w:rFonts w:ascii="Times New Roman" w:hAnsi="Times New Roman"/>
          <w:b/>
          <w:iCs/>
          <w:sz w:val="24"/>
          <w:szCs w:val="24"/>
          <w:lang w:val="hr-HR"/>
        </w:rPr>
        <w:t>E</w:t>
      </w:r>
      <w:r w:rsidR="00820EB2">
        <w:rPr>
          <w:rFonts w:ascii="Times New Roman" w:hAnsi="Times New Roman"/>
          <w:b/>
          <w:iCs/>
          <w:sz w:val="24"/>
          <w:szCs w:val="24"/>
          <w:lang w:val="hr-HR"/>
        </w:rPr>
        <w:t xml:space="preserve">DLOG ZA OVRHU </w:t>
      </w:r>
      <w:r w:rsidR="0009549F">
        <w:rPr>
          <w:rFonts w:ascii="Times New Roman" w:hAnsi="Times New Roman"/>
          <w:b/>
          <w:iCs/>
          <w:sz w:val="24"/>
          <w:szCs w:val="24"/>
          <w:lang w:val="hr-HR"/>
        </w:rPr>
        <w:t xml:space="preserve">u predmetu Općinskog suda u Splitu, Stalne službe u Trogiru u predmetu </w:t>
      </w:r>
      <w:r w:rsidR="0009549F" w:rsidRPr="0009549F">
        <w:rPr>
          <w:rFonts w:ascii="Times New Roman" w:hAnsi="Times New Roman"/>
          <w:b/>
          <w:iCs/>
          <w:sz w:val="24"/>
          <w:szCs w:val="24"/>
          <w:lang w:val="hr-HR"/>
        </w:rPr>
        <w:t>Ovr-952/20</w:t>
      </w:r>
      <w:r w:rsidR="0009549F">
        <w:rPr>
          <w:rFonts w:ascii="Times New Roman" w:hAnsi="Times New Roman"/>
          <w:b/>
          <w:iCs/>
          <w:sz w:val="24"/>
          <w:szCs w:val="24"/>
          <w:lang w:val="hr-HR"/>
        </w:rPr>
        <w:t xml:space="preserve"> (ranije Općinski sud u Trogiru Ovr-</w:t>
      </w:r>
      <w:r w:rsidR="0009549F" w:rsidRPr="0009549F">
        <w:rPr>
          <w:rFonts w:ascii="Times New Roman" w:hAnsi="Times New Roman"/>
          <w:b/>
          <w:iCs/>
          <w:sz w:val="24"/>
          <w:szCs w:val="24"/>
          <w:lang w:val="hr-HR"/>
        </w:rPr>
        <w:t>249/11</w:t>
      </w:r>
      <w:r w:rsidR="0009549F">
        <w:rPr>
          <w:rFonts w:ascii="Times New Roman" w:hAnsi="Times New Roman"/>
          <w:b/>
          <w:iCs/>
          <w:sz w:val="24"/>
          <w:szCs w:val="24"/>
          <w:lang w:val="hr-HR"/>
        </w:rPr>
        <w:t xml:space="preserve">) u odnosu na samostalnu uporabnu cjelinu koja je navedena pod 2.1. ovog Prijedloga, te ZATRAŽIO </w:t>
      </w:r>
      <w:r w:rsidR="0009549F" w:rsidRPr="00F33B67">
        <w:rPr>
          <w:rFonts w:ascii="Times New Roman" w:hAnsi="Times New Roman"/>
          <w:b/>
          <w:iCs/>
          <w:sz w:val="24"/>
          <w:szCs w:val="24"/>
          <w:lang w:val="hr-HR"/>
        </w:rPr>
        <w:t>brisanje ili povla</w:t>
      </w:r>
      <w:r w:rsidR="0009549F" w:rsidRPr="00F33B67">
        <w:rPr>
          <w:rFonts w:ascii="Times New Roman" w:hAnsi="Times New Roman" w:hint="eastAsia"/>
          <w:b/>
          <w:iCs/>
          <w:sz w:val="24"/>
          <w:szCs w:val="24"/>
          <w:lang w:val="hr-HR"/>
        </w:rPr>
        <w:t>č</w:t>
      </w:r>
      <w:r w:rsidR="0009549F" w:rsidRPr="00F33B67">
        <w:rPr>
          <w:rFonts w:ascii="Times New Roman" w:hAnsi="Times New Roman"/>
          <w:b/>
          <w:iCs/>
          <w:sz w:val="24"/>
          <w:szCs w:val="24"/>
          <w:lang w:val="hr-HR"/>
        </w:rPr>
        <w:t>enje svih eventualnih preostalih zabilježbi</w:t>
      </w:r>
      <w:r w:rsidR="0009549F">
        <w:rPr>
          <w:rFonts w:ascii="Times New Roman" w:hAnsi="Times New Roman"/>
          <w:b/>
          <w:iCs/>
          <w:sz w:val="24"/>
          <w:szCs w:val="24"/>
          <w:lang w:val="hr-HR"/>
        </w:rPr>
        <w:t xml:space="preserve"> KOJI SE ODNOSE ISKLJUČIVO NA TU SAMOSTALNU UPORABNU CJELINU.</w:t>
      </w:r>
    </w:p>
    <w:p w:rsidR="00820EB2" w:rsidRDefault="00820EB2" w:rsidP="00F33B67">
      <w:pPr>
        <w:spacing w:line="276" w:lineRule="auto"/>
        <w:jc w:val="both"/>
        <w:rPr>
          <w:rFonts w:ascii="Times New Roman" w:hAnsi="Times New Roman"/>
          <w:b/>
          <w:iCs/>
          <w:sz w:val="24"/>
          <w:szCs w:val="24"/>
          <w:lang w:val="hr-HR"/>
        </w:rPr>
      </w:pPr>
    </w:p>
    <w:p w:rsidR="00820EB2" w:rsidRPr="008D7E72" w:rsidRDefault="0009549F" w:rsidP="00F33B67">
      <w:pPr>
        <w:spacing w:line="276" w:lineRule="auto"/>
        <w:jc w:val="both"/>
        <w:rPr>
          <w:rFonts w:ascii="Times New Roman" w:hAnsi="Times New Roman"/>
          <w:iCs/>
          <w:sz w:val="24"/>
          <w:szCs w:val="24"/>
          <w:lang w:val="hr-HR"/>
        </w:rPr>
      </w:pPr>
      <w:r>
        <w:rPr>
          <w:rFonts w:ascii="Times New Roman" w:hAnsi="Times New Roman"/>
          <w:b/>
          <w:iCs/>
          <w:sz w:val="24"/>
          <w:szCs w:val="24"/>
          <w:lang w:val="hr-HR"/>
        </w:rPr>
        <w:t xml:space="preserve">5. </w:t>
      </w:r>
      <w:r w:rsidR="008D7E72" w:rsidRPr="008D7E72">
        <w:rPr>
          <w:rFonts w:ascii="Times New Roman" w:hAnsi="Times New Roman"/>
          <w:iCs/>
          <w:sz w:val="24"/>
          <w:szCs w:val="24"/>
          <w:lang w:val="hr-HR"/>
        </w:rPr>
        <w:t xml:space="preserve">Ivan Hrgović </w:t>
      </w:r>
      <w:r w:rsidR="00AD7E6F">
        <w:rPr>
          <w:rFonts w:ascii="Times New Roman" w:hAnsi="Times New Roman"/>
          <w:iCs/>
          <w:sz w:val="24"/>
          <w:szCs w:val="24"/>
          <w:lang w:val="hr-HR"/>
        </w:rPr>
        <w:t xml:space="preserve">se obvezuje zatražiti potrebnu </w:t>
      </w:r>
      <w:r w:rsidRPr="008D7E72">
        <w:rPr>
          <w:rFonts w:ascii="Times New Roman" w:hAnsi="Times New Roman"/>
          <w:iCs/>
          <w:sz w:val="24"/>
          <w:szCs w:val="24"/>
          <w:lang w:val="hr-HR"/>
        </w:rPr>
        <w:t xml:space="preserve">suglasnost </w:t>
      </w:r>
      <w:r w:rsidR="00136B56">
        <w:rPr>
          <w:rFonts w:ascii="Times New Roman" w:hAnsi="Times New Roman"/>
          <w:iCs/>
          <w:sz w:val="24"/>
          <w:szCs w:val="24"/>
          <w:lang w:val="hr-HR"/>
        </w:rPr>
        <w:t xml:space="preserve">i pristanak na sudjelovanje u predloženoj sudskoj nagodbi od </w:t>
      </w:r>
      <w:r w:rsidRPr="008D7E72">
        <w:rPr>
          <w:rFonts w:ascii="Times New Roman" w:hAnsi="Times New Roman"/>
          <w:iCs/>
          <w:sz w:val="24"/>
          <w:szCs w:val="24"/>
          <w:lang w:val="hr-HR"/>
        </w:rPr>
        <w:t>stečajnog dužnika OPPIDUM d.o.o. u ste</w:t>
      </w:r>
      <w:r w:rsidRPr="008D7E72">
        <w:rPr>
          <w:rFonts w:ascii="Times New Roman" w:hAnsi="Times New Roman" w:hint="eastAsia"/>
          <w:iCs/>
          <w:sz w:val="24"/>
          <w:szCs w:val="24"/>
          <w:lang w:val="hr-HR"/>
        </w:rPr>
        <w:t>č</w:t>
      </w:r>
      <w:r w:rsidRPr="008D7E72">
        <w:rPr>
          <w:rFonts w:ascii="Times New Roman" w:hAnsi="Times New Roman"/>
          <w:iCs/>
          <w:sz w:val="24"/>
          <w:szCs w:val="24"/>
          <w:lang w:val="hr-HR"/>
        </w:rPr>
        <w:t>aju, Balan</w:t>
      </w:r>
      <w:r w:rsidRPr="008D7E72">
        <w:rPr>
          <w:rFonts w:ascii="Times New Roman" w:hAnsi="Times New Roman" w:hint="eastAsia"/>
          <w:iCs/>
          <w:sz w:val="24"/>
          <w:szCs w:val="24"/>
          <w:lang w:val="hr-HR"/>
        </w:rPr>
        <w:t>č</w:t>
      </w:r>
      <w:r w:rsidRPr="008D7E72">
        <w:rPr>
          <w:rFonts w:ascii="Times New Roman" w:hAnsi="Times New Roman"/>
          <w:iCs/>
          <w:sz w:val="24"/>
          <w:szCs w:val="24"/>
          <w:lang w:val="hr-HR"/>
        </w:rPr>
        <w:t>ane 28, Trogir, zastupano po ste</w:t>
      </w:r>
      <w:r w:rsidRPr="008D7E72">
        <w:rPr>
          <w:rFonts w:ascii="Times New Roman" w:hAnsi="Times New Roman" w:hint="eastAsia"/>
          <w:iCs/>
          <w:sz w:val="24"/>
          <w:szCs w:val="24"/>
          <w:lang w:val="hr-HR"/>
        </w:rPr>
        <w:t>č</w:t>
      </w:r>
      <w:r w:rsidRPr="008D7E72">
        <w:rPr>
          <w:rFonts w:ascii="Times New Roman" w:hAnsi="Times New Roman"/>
          <w:iCs/>
          <w:sz w:val="24"/>
          <w:szCs w:val="24"/>
          <w:lang w:val="hr-HR"/>
        </w:rPr>
        <w:t>ajnoj upraviteljici Adi Rajkovi</w:t>
      </w:r>
      <w:r w:rsidRPr="008D7E72">
        <w:rPr>
          <w:rFonts w:ascii="Times New Roman" w:hAnsi="Times New Roman" w:hint="eastAsia"/>
          <w:iCs/>
          <w:sz w:val="24"/>
          <w:szCs w:val="24"/>
          <w:lang w:val="hr-HR"/>
        </w:rPr>
        <w:t>ć</w:t>
      </w:r>
      <w:r w:rsidRPr="008D7E72">
        <w:rPr>
          <w:rFonts w:ascii="Times New Roman" w:hAnsi="Times New Roman"/>
          <w:iCs/>
          <w:sz w:val="24"/>
          <w:szCs w:val="24"/>
          <w:lang w:val="hr-HR"/>
        </w:rPr>
        <w:t xml:space="preserve"> iz Splita, Matic</w:t>
      </w:r>
      <w:r w:rsidR="008D7E72">
        <w:rPr>
          <w:rFonts w:ascii="Times New Roman" w:hAnsi="Times New Roman"/>
          <w:iCs/>
          <w:sz w:val="24"/>
          <w:szCs w:val="24"/>
          <w:lang w:val="hr-HR"/>
        </w:rPr>
        <w:t>e hr</w:t>
      </w:r>
      <w:r w:rsidRPr="008D7E72">
        <w:rPr>
          <w:rFonts w:ascii="Times New Roman" w:hAnsi="Times New Roman"/>
          <w:iCs/>
          <w:sz w:val="24"/>
          <w:szCs w:val="24"/>
          <w:lang w:val="hr-HR"/>
        </w:rPr>
        <w:t>v</w:t>
      </w:r>
      <w:r w:rsidR="008D7E72">
        <w:rPr>
          <w:rFonts w:ascii="Times New Roman" w:hAnsi="Times New Roman"/>
          <w:iCs/>
          <w:sz w:val="24"/>
          <w:szCs w:val="24"/>
          <w:lang w:val="hr-HR"/>
        </w:rPr>
        <w:t>a</w:t>
      </w:r>
      <w:r w:rsidRPr="008D7E72">
        <w:rPr>
          <w:rFonts w:ascii="Times New Roman" w:hAnsi="Times New Roman"/>
          <w:iCs/>
          <w:sz w:val="24"/>
          <w:szCs w:val="24"/>
          <w:lang w:val="hr-HR"/>
        </w:rPr>
        <w:t>tske 10, OIB: 27195964864</w:t>
      </w:r>
      <w:r w:rsidR="00AD7E6F">
        <w:rPr>
          <w:rFonts w:ascii="Times New Roman" w:hAnsi="Times New Roman"/>
          <w:iCs/>
          <w:sz w:val="24"/>
          <w:szCs w:val="24"/>
          <w:lang w:val="hr-HR"/>
        </w:rPr>
        <w:t xml:space="preserve">, </w:t>
      </w:r>
      <w:r w:rsidR="00993978">
        <w:rPr>
          <w:rFonts w:ascii="Times New Roman" w:hAnsi="Times New Roman"/>
          <w:iCs/>
          <w:sz w:val="24"/>
          <w:szCs w:val="24"/>
          <w:lang w:val="hr-HR"/>
        </w:rPr>
        <w:t>ukoliko odgovor naslova na ovu ponudu bude pozitivan</w:t>
      </w:r>
      <w:r w:rsidRPr="008D7E72">
        <w:rPr>
          <w:rFonts w:ascii="Times New Roman" w:hAnsi="Times New Roman"/>
          <w:iCs/>
          <w:sz w:val="24"/>
          <w:szCs w:val="24"/>
          <w:lang w:val="hr-HR"/>
        </w:rPr>
        <w:t>.</w:t>
      </w:r>
    </w:p>
    <w:p w:rsidR="0009549F" w:rsidRPr="008D7E72" w:rsidRDefault="0009549F" w:rsidP="00F33B67">
      <w:pPr>
        <w:spacing w:line="276" w:lineRule="auto"/>
        <w:jc w:val="both"/>
        <w:rPr>
          <w:rFonts w:ascii="Times New Roman" w:hAnsi="Times New Roman"/>
          <w:iCs/>
          <w:sz w:val="24"/>
          <w:szCs w:val="24"/>
          <w:lang w:val="hr-HR"/>
        </w:rPr>
      </w:pPr>
    </w:p>
    <w:p w:rsidR="00F33B67" w:rsidRPr="008D7E72" w:rsidRDefault="00136B56" w:rsidP="00F33B67">
      <w:pPr>
        <w:spacing w:line="276" w:lineRule="auto"/>
        <w:jc w:val="both"/>
        <w:rPr>
          <w:rFonts w:ascii="Times New Roman" w:hAnsi="Times New Roman"/>
          <w:iCs/>
          <w:sz w:val="24"/>
          <w:szCs w:val="24"/>
          <w:lang w:val="hr-HR"/>
        </w:rPr>
      </w:pPr>
      <w:r w:rsidRPr="00136B56">
        <w:rPr>
          <w:rFonts w:ascii="Times New Roman" w:hAnsi="Times New Roman"/>
          <w:b/>
          <w:iCs/>
          <w:sz w:val="24"/>
          <w:szCs w:val="24"/>
          <w:lang w:val="hr-HR"/>
        </w:rPr>
        <w:t>6.</w:t>
      </w:r>
      <w:r>
        <w:rPr>
          <w:rFonts w:ascii="Times New Roman" w:hAnsi="Times New Roman"/>
          <w:iCs/>
          <w:sz w:val="24"/>
          <w:szCs w:val="24"/>
          <w:lang w:val="hr-HR"/>
        </w:rPr>
        <w:t xml:space="preserve"> </w:t>
      </w:r>
      <w:r w:rsidR="00F33B67" w:rsidRPr="008D7E72">
        <w:rPr>
          <w:rFonts w:ascii="Times New Roman" w:hAnsi="Times New Roman"/>
          <w:iCs/>
          <w:sz w:val="24"/>
          <w:szCs w:val="24"/>
          <w:lang w:val="hr-HR"/>
        </w:rPr>
        <w:t>Slijedom navedenoga, s obzirom da je zaklju</w:t>
      </w:r>
      <w:r w:rsidR="00F33B67" w:rsidRPr="008D7E72">
        <w:rPr>
          <w:rFonts w:ascii="Times New Roman" w:hAnsi="Times New Roman" w:hint="eastAsia"/>
          <w:iCs/>
          <w:sz w:val="24"/>
          <w:szCs w:val="24"/>
          <w:lang w:val="hr-HR"/>
        </w:rPr>
        <w:t>č</w:t>
      </w:r>
      <w:r w:rsidR="00F33B67" w:rsidRPr="008D7E72">
        <w:rPr>
          <w:rFonts w:ascii="Times New Roman" w:hAnsi="Times New Roman"/>
          <w:iCs/>
          <w:sz w:val="24"/>
          <w:szCs w:val="24"/>
          <w:lang w:val="hr-HR"/>
        </w:rPr>
        <w:t xml:space="preserve">enje predmetne nagodbe u interesu </w:t>
      </w:r>
      <w:r w:rsidR="0009549F" w:rsidRPr="008D7E72">
        <w:rPr>
          <w:rFonts w:ascii="Times New Roman" w:hAnsi="Times New Roman"/>
          <w:iCs/>
          <w:sz w:val="24"/>
          <w:szCs w:val="24"/>
          <w:lang w:val="hr-HR"/>
        </w:rPr>
        <w:t>i Ivana Hrgovića i naslova kao vjerovnika</w:t>
      </w:r>
      <w:r w:rsidR="00F33B67" w:rsidRPr="008D7E72">
        <w:rPr>
          <w:rFonts w:ascii="Times New Roman" w:hAnsi="Times New Roman"/>
          <w:iCs/>
          <w:sz w:val="24"/>
          <w:szCs w:val="24"/>
          <w:lang w:val="hr-HR"/>
        </w:rPr>
        <w:t>, ovim Vas molim da zatražite sazi</w:t>
      </w:r>
      <w:r w:rsidR="0009549F" w:rsidRPr="008D7E72">
        <w:rPr>
          <w:rFonts w:ascii="Times New Roman" w:hAnsi="Times New Roman"/>
          <w:iCs/>
          <w:sz w:val="24"/>
          <w:szCs w:val="24"/>
          <w:lang w:val="hr-HR"/>
        </w:rPr>
        <w:t xml:space="preserve">vanje skupštine vjerovnika radi </w:t>
      </w:r>
      <w:r w:rsidR="00F33B67" w:rsidRPr="008D7E72">
        <w:rPr>
          <w:rFonts w:ascii="Times New Roman" w:hAnsi="Times New Roman"/>
          <w:iCs/>
          <w:sz w:val="24"/>
          <w:szCs w:val="24"/>
          <w:lang w:val="hr-HR"/>
        </w:rPr>
        <w:t>donošenja odluke o zaklju</w:t>
      </w:r>
      <w:r w:rsidR="00F33B67" w:rsidRPr="008D7E72">
        <w:rPr>
          <w:rFonts w:ascii="Times New Roman" w:hAnsi="Times New Roman" w:hint="eastAsia"/>
          <w:iCs/>
          <w:sz w:val="24"/>
          <w:szCs w:val="24"/>
          <w:lang w:val="hr-HR"/>
        </w:rPr>
        <w:t>č</w:t>
      </w:r>
      <w:r w:rsidR="00F33B67" w:rsidRPr="008D7E72">
        <w:rPr>
          <w:rFonts w:ascii="Times New Roman" w:hAnsi="Times New Roman"/>
          <w:iCs/>
          <w:sz w:val="24"/>
          <w:szCs w:val="24"/>
          <w:lang w:val="hr-HR"/>
        </w:rPr>
        <w:t>enju</w:t>
      </w:r>
      <w:r w:rsidR="0009549F" w:rsidRPr="008D7E72">
        <w:rPr>
          <w:rFonts w:ascii="Times New Roman" w:hAnsi="Times New Roman"/>
          <w:iCs/>
          <w:sz w:val="24"/>
          <w:szCs w:val="24"/>
          <w:lang w:val="hr-HR"/>
        </w:rPr>
        <w:t xml:space="preserve"> gore predložene</w:t>
      </w:r>
      <w:r w:rsidR="00F33B67" w:rsidRPr="008D7E72">
        <w:rPr>
          <w:rFonts w:ascii="Times New Roman" w:hAnsi="Times New Roman"/>
          <w:iCs/>
          <w:sz w:val="24"/>
          <w:szCs w:val="24"/>
          <w:lang w:val="hr-HR"/>
        </w:rPr>
        <w:t xml:space="preserve"> nagodbe i odobrenja potrebnih radn</w:t>
      </w:r>
      <w:bookmarkStart w:id="0" w:name="_GoBack"/>
      <w:bookmarkEnd w:id="0"/>
      <w:r w:rsidR="00F33B67" w:rsidRPr="008D7E72">
        <w:rPr>
          <w:rFonts w:ascii="Times New Roman" w:hAnsi="Times New Roman"/>
          <w:iCs/>
          <w:sz w:val="24"/>
          <w:szCs w:val="24"/>
          <w:lang w:val="hr-HR"/>
        </w:rPr>
        <w:t>ji u cilju realizacije iste.</w:t>
      </w:r>
    </w:p>
    <w:p w:rsidR="0009549F" w:rsidRDefault="0009549F" w:rsidP="00F33B67">
      <w:pPr>
        <w:spacing w:line="276" w:lineRule="auto"/>
        <w:jc w:val="both"/>
        <w:rPr>
          <w:rFonts w:ascii="Times New Roman" w:hAnsi="Times New Roman"/>
          <w:b/>
          <w:iCs/>
          <w:sz w:val="24"/>
          <w:szCs w:val="24"/>
          <w:lang w:val="hr-HR"/>
        </w:rPr>
      </w:pPr>
    </w:p>
    <w:p w:rsidR="0009549F" w:rsidRPr="0009549F" w:rsidRDefault="0009549F" w:rsidP="00F33B67">
      <w:pPr>
        <w:spacing w:line="276" w:lineRule="auto"/>
        <w:jc w:val="both"/>
        <w:rPr>
          <w:rFonts w:ascii="Times New Roman" w:hAnsi="Times New Roman"/>
          <w:iCs/>
          <w:sz w:val="24"/>
          <w:szCs w:val="24"/>
          <w:lang w:val="hr-HR"/>
        </w:rPr>
      </w:pPr>
      <w:r w:rsidRPr="0009549F">
        <w:rPr>
          <w:rFonts w:ascii="Times New Roman" w:hAnsi="Times New Roman"/>
          <w:iCs/>
          <w:sz w:val="24"/>
          <w:szCs w:val="24"/>
          <w:lang w:val="hr-HR"/>
        </w:rPr>
        <w:t>S poštovanjem,</w:t>
      </w:r>
    </w:p>
    <w:p w:rsidR="0009549F" w:rsidRDefault="0009549F" w:rsidP="00993978">
      <w:pPr>
        <w:spacing w:line="276" w:lineRule="auto"/>
        <w:rPr>
          <w:rFonts w:ascii="Times New Roman" w:hAnsi="Times New Roman"/>
          <w:iCs/>
          <w:sz w:val="24"/>
          <w:szCs w:val="24"/>
          <w:lang w:val="hr-HR"/>
        </w:rPr>
      </w:pPr>
    </w:p>
    <w:p w:rsidR="0009549F" w:rsidRPr="0009549F" w:rsidRDefault="0009549F" w:rsidP="0009549F">
      <w:pPr>
        <w:spacing w:line="276" w:lineRule="auto"/>
        <w:jc w:val="right"/>
        <w:rPr>
          <w:rFonts w:ascii="Times New Roman" w:hAnsi="Times New Roman"/>
          <w:iCs/>
          <w:sz w:val="24"/>
          <w:szCs w:val="24"/>
          <w:lang w:val="hr-HR"/>
        </w:rPr>
      </w:pPr>
      <w:r w:rsidRPr="0009549F">
        <w:rPr>
          <w:rFonts w:ascii="Times New Roman" w:hAnsi="Times New Roman"/>
          <w:iCs/>
          <w:sz w:val="24"/>
          <w:szCs w:val="24"/>
          <w:lang w:val="hr-HR"/>
        </w:rPr>
        <w:t>Ivan Hrgović pp</w:t>
      </w:r>
    </w:p>
    <w:p w:rsidR="0009549F" w:rsidRPr="0009549F" w:rsidRDefault="0009549F" w:rsidP="00F33B67">
      <w:pPr>
        <w:spacing w:line="276" w:lineRule="auto"/>
        <w:jc w:val="both"/>
        <w:rPr>
          <w:rFonts w:ascii="Times New Roman" w:hAnsi="Times New Roman"/>
          <w:iCs/>
          <w:sz w:val="24"/>
          <w:szCs w:val="24"/>
          <w:lang w:val="hr-HR"/>
        </w:rPr>
      </w:pPr>
    </w:p>
    <w:p w:rsidR="0009549F" w:rsidRPr="0009549F" w:rsidRDefault="0009549F" w:rsidP="00F33B67">
      <w:pPr>
        <w:spacing w:line="276" w:lineRule="auto"/>
        <w:jc w:val="both"/>
        <w:rPr>
          <w:rFonts w:ascii="Times New Roman" w:hAnsi="Times New Roman"/>
          <w:iCs/>
          <w:sz w:val="24"/>
          <w:szCs w:val="24"/>
          <w:lang w:val="hr-HR"/>
        </w:rPr>
      </w:pPr>
    </w:p>
    <w:p w:rsidR="009C6582" w:rsidRPr="00136B56" w:rsidRDefault="00F33B67" w:rsidP="00136B56">
      <w:pPr>
        <w:spacing w:line="276" w:lineRule="auto"/>
        <w:jc w:val="both"/>
        <w:rPr>
          <w:rFonts w:ascii="Times New Roman" w:hAnsi="Times New Roman"/>
          <w:iCs/>
          <w:sz w:val="24"/>
          <w:szCs w:val="24"/>
          <w:lang w:val="hr-HR"/>
        </w:rPr>
      </w:pPr>
      <w:r w:rsidRPr="0009549F">
        <w:rPr>
          <w:rFonts w:ascii="Times New Roman" w:hAnsi="Times New Roman"/>
          <w:iCs/>
          <w:sz w:val="24"/>
          <w:szCs w:val="24"/>
          <w:lang w:val="hr-HR"/>
        </w:rPr>
        <w:t>U</w:t>
      </w:r>
      <w:r w:rsidR="0009549F" w:rsidRPr="0009549F">
        <w:rPr>
          <w:rFonts w:ascii="Times New Roman" w:hAnsi="Times New Roman"/>
          <w:iCs/>
          <w:sz w:val="24"/>
          <w:szCs w:val="24"/>
          <w:lang w:val="hr-HR"/>
        </w:rPr>
        <w:t xml:space="preserve"> Kaštel Kambelovcu, dana 27. travnja 2022.g.</w:t>
      </w:r>
    </w:p>
    <w:sectPr w:rsidR="009C6582" w:rsidRPr="00136B5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566" w:rsidRDefault="00B07566" w:rsidP="00194D50">
      <w:r>
        <w:separator/>
      </w:r>
    </w:p>
  </w:endnote>
  <w:endnote w:type="continuationSeparator" w:id="0">
    <w:p w:rsidR="00B07566" w:rsidRDefault="00B07566" w:rsidP="00194D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Medium">
    <w:altName w:val="Candar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856405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F23FF" w:rsidRDefault="008F23F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6B5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F23FF" w:rsidRDefault="008F23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566" w:rsidRDefault="00B07566" w:rsidP="00194D50">
      <w:r>
        <w:separator/>
      </w:r>
    </w:p>
  </w:footnote>
  <w:footnote w:type="continuationSeparator" w:id="0">
    <w:p w:rsidR="00B07566" w:rsidRDefault="00B07566" w:rsidP="00194D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1537126"/>
    <w:multiLevelType w:val="hybridMultilevel"/>
    <w:tmpl w:val="410CD14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6A338F"/>
    <w:multiLevelType w:val="hybridMultilevel"/>
    <w:tmpl w:val="D5441F8C"/>
    <w:lvl w:ilvl="0" w:tplc="BB10F85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A85DCC"/>
    <w:multiLevelType w:val="hybridMultilevel"/>
    <w:tmpl w:val="A1B8AAE0"/>
    <w:lvl w:ilvl="0" w:tplc="8A02E4B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864AD4"/>
    <w:multiLevelType w:val="hybridMultilevel"/>
    <w:tmpl w:val="04F465C8"/>
    <w:lvl w:ilvl="0" w:tplc="C9DC8F4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F3702C"/>
    <w:multiLevelType w:val="hybridMultilevel"/>
    <w:tmpl w:val="195A1972"/>
    <w:lvl w:ilvl="0" w:tplc="93EEBD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05331F"/>
    <w:multiLevelType w:val="hybridMultilevel"/>
    <w:tmpl w:val="EE666F04"/>
    <w:lvl w:ilvl="0" w:tplc="5756CF4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582"/>
    <w:rsid w:val="00024C09"/>
    <w:rsid w:val="00042D73"/>
    <w:rsid w:val="000625FD"/>
    <w:rsid w:val="000933D3"/>
    <w:rsid w:val="0009549F"/>
    <w:rsid w:val="000A77AB"/>
    <w:rsid w:val="00133283"/>
    <w:rsid w:val="00136B56"/>
    <w:rsid w:val="00144510"/>
    <w:rsid w:val="00174EF0"/>
    <w:rsid w:val="001850B5"/>
    <w:rsid w:val="00194D50"/>
    <w:rsid w:val="001F7945"/>
    <w:rsid w:val="00200615"/>
    <w:rsid w:val="00223405"/>
    <w:rsid w:val="00261D2C"/>
    <w:rsid w:val="00270E5E"/>
    <w:rsid w:val="00281BEC"/>
    <w:rsid w:val="002F050B"/>
    <w:rsid w:val="00390473"/>
    <w:rsid w:val="003A713B"/>
    <w:rsid w:val="004313D0"/>
    <w:rsid w:val="004324C8"/>
    <w:rsid w:val="004A49CA"/>
    <w:rsid w:val="004C66FB"/>
    <w:rsid w:val="004D3B1B"/>
    <w:rsid w:val="00504D51"/>
    <w:rsid w:val="00520687"/>
    <w:rsid w:val="00534E31"/>
    <w:rsid w:val="0054412D"/>
    <w:rsid w:val="00557CC8"/>
    <w:rsid w:val="00561E69"/>
    <w:rsid w:val="00594DC5"/>
    <w:rsid w:val="005B3A6A"/>
    <w:rsid w:val="00614EBD"/>
    <w:rsid w:val="0065009D"/>
    <w:rsid w:val="00664CBF"/>
    <w:rsid w:val="006C450A"/>
    <w:rsid w:val="006F7AC6"/>
    <w:rsid w:val="007105E7"/>
    <w:rsid w:val="0072241E"/>
    <w:rsid w:val="00766FD8"/>
    <w:rsid w:val="00774EDE"/>
    <w:rsid w:val="007D059C"/>
    <w:rsid w:val="007E3BF7"/>
    <w:rsid w:val="00820EB2"/>
    <w:rsid w:val="0085796E"/>
    <w:rsid w:val="00896B2F"/>
    <w:rsid w:val="008B758C"/>
    <w:rsid w:val="008D7E72"/>
    <w:rsid w:val="008E36D9"/>
    <w:rsid w:val="008F23FF"/>
    <w:rsid w:val="00925976"/>
    <w:rsid w:val="00951F29"/>
    <w:rsid w:val="00993978"/>
    <w:rsid w:val="009B4943"/>
    <w:rsid w:val="009C6582"/>
    <w:rsid w:val="009E1E6B"/>
    <w:rsid w:val="00A77701"/>
    <w:rsid w:val="00A91C03"/>
    <w:rsid w:val="00AD4F3A"/>
    <w:rsid w:val="00AD7E6F"/>
    <w:rsid w:val="00B0394B"/>
    <w:rsid w:val="00B07566"/>
    <w:rsid w:val="00B401EA"/>
    <w:rsid w:val="00B6710F"/>
    <w:rsid w:val="00B76EF8"/>
    <w:rsid w:val="00C402EA"/>
    <w:rsid w:val="00C47CDA"/>
    <w:rsid w:val="00CD3360"/>
    <w:rsid w:val="00D55700"/>
    <w:rsid w:val="00D76F87"/>
    <w:rsid w:val="00E26251"/>
    <w:rsid w:val="00EA396D"/>
    <w:rsid w:val="00EF0114"/>
    <w:rsid w:val="00F13669"/>
    <w:rsid w:val="00F22F78"/>
    <w:rsid w:val="00F33B67"/>
    <w:rsid w:val="00F65A6A"/>
    <w:rsid w:val="00FA0E11"/>
    <w:rsid w:val="00FE6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6582"/>
    <w:pPr>
      <w:spacing w:after="0" w:line="240" w:lineRule="auto"/>
    </w:pPr>
    <w:rPr>
      <w:rFonts w:ascii="CG Times" w:eastAsia="Times New Roman" w:hAnsi="CG Times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194D50"/>
    <w:pPr>
      <w:keepNext/>
      <w:widowControl w:val="0"/>
      <w:numPr>
        <w:numId w:val="1"/>
      </w:numPr>
      <w:tabs>
        <w:tab w:val="clear" w:pos="0"/>
      </w:tabs>
      <w:overflowPunct w:val="0"/>
      <w:autoSpaceDE w:val="0"/>
      <w:autoSpaceDN w:val="0"/>
      <w:adjustRightInd w:val="0"/>
      <w:jc w:val="center"/>
      <w:outlineLvl w:val="0"/>
    </w:pPr>
    <w:rPr>
      <w:rFonts w:ascii="Arial" w:hAnsi="Arial"/>
      <w:b/>
      <w:sz w:val="24"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94D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4D50"/>
    <w:rPr>
      <w:rFonts w:ascii="CG Times" w:eastAsia="Times New Roman" w:hAnsi="CG Times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94D5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94D50"/>
    <w:rPr>
      <w:rFonts w:ascii="CG Times" w:eastAsia="Times New Roman" w:hAnsi="CG Times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194D50"/>
    <w:rPr>
      <w:rFonts w:ascii="Arial" w:eastAsia="Times New Roman" w:hAnsi="Arial" w:cs="Times New Roman"/>
      <w:b/>
      <w:sz w:val="24"/>
      <w:szCs w:val="20"/>
      <w:lang w:eastAsia="hr-HR"/>
    </w:rPr>
  </w:style>
  <w:style w:type="paragraph" w:styleId="ListParagraph">
    <w:name w:val="List Paragraph"/>
    <w:basedOn w:val="Normal"/>
    <w:uiPriority w:val="34"/>
    <w:qFormat/>
    <w:rsid w:val="00194D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6582"/>
    <w:pPr>
      <w:spacing w:after="0" w:line="240" w:lineRule="auto"/>
    </w:pPr>
    <w:rPr>
      <w:rFonts w:ascii="CG Times" w:eastAsia="Times New Roman" w:hAnsi="CG Times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194D50"/>
    <w:pPr>
      <w:keepNext/>
      <w:widowControl w:val="0"/>
      <w:numPr>
        <w:numId w:val="1"/>
      </w:numPr>
      <w:tabs>
        <w:tab w:val="clear" w:pos="0"/>
      </w:tabs>
      <w:overflowPunct w:val="0"/>
      <w:autoSpaceDE w:val="0"/>
      <w:autoSpaceDN w:val="0"/>
      <w:adjustRightInd w:val="0"/>
      <w:jc w:val="center"/>
      <w:outlineLvl w:val="0"/>
    </w:pPr>
    <w:rPr>
      <w:rFonts w:ascii="Arial" w:hAnsi="Arial"/>
      <w:b/>
      <w:sz w:val="24"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94D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4D50"/>
    <w:rPr>
      <w:rFonts w:ascii="CG Times" w:eastAsia="Times New Roman" w:hAnsi="CG Times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94D5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94D50"/>
    <w:rPr>
      <w:rFonts w:ascii="CG Times" w:eastAsia="Times New Roman" w:hAnsi="CG Times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rsid w:val="00194D50"/>
    <w:rPr>
      <w:rFonts w:ascii="Arial" w:eastAsia="Times New Roman" w:hAnsi="Arial" w:cs="Times New Roman"/>
      <w:b/>
      <w:sz w:val="24"/>
      <w:szCs w:val="20"/>
      <w:lang w:eastAsia="hr-HR"/>
    </w:rPr>
  </w:style>
  <w:style w:type="paragraph" w:styleId="ListParagraph">
    <w:name w:val="List Paragraph"/>
    <w:basedOn w:val="Normal"/>
    <w:uiPriority w:val="34"/>
    <w:qFormat/>
    <w:rsid w:val="00194D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1073</Words>
  <Characters>6122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Djivo Lucic</dc:creator>
  <cp:lastModifiedBy>Darijo Čajo</cp:lastModifiedBy>
  <cp:revision>3</cp:revision>
  <cp:lastPrinted>2021-03-31T10:27:00Z</cp:lastPrinted>
  <dcterms:created xsi:type="dcterms:W3CDTF">2022-04-21T13:27:00Z</dcterms:created>
  <dcterms:modified xsi:type="dcterms:W3CDTF">2022-04-26T14:41:00Z</dcterms:modified>
</cp:coreProperties>
</file>